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FE4B16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FE4B16" w:rsidRPr="00655F95" w:rsidRDefault="00FE4B16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F83ABE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</w:t>
            </w:r>
            <w:r w:rsidR="002F752C">
              <w:rPr>
                <w:sz w:val="20"/>
                <w:szCs w:val="20"/>
              </w:rPr>
              <w:t xml:space="preserve">Public </w:t>
            </w:r>
            <w:proofErr w:type="spellStart"/>
            <w:r w:rsidR="002F752C">
              <w:rPr>
                <w:sz w:val="20"/>
                <w:szCs w:val="20"/>
              </w:rPr>
              <w:t>Relations</w:t>
            </w:r>
            <w:proofErr w:type="spellEnd"/>
          </w:p>
        </w:tc>
      </w:tr>
      <w:tr w:rsidR="00104762" w:rsidRPr="007060A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976C7" w:rsidRDefault="00B976C7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B976C7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F752C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E-Public </w:t>
            </w:r>
            <w:proofErr w:type="spellStart"/>
            <w:r>
              <w:rPr>
                <w:sz w:val="20"/>
                <w:szCs w:val="20"/>
              </w:rPr>
              <w:t>Relations</w:t>
            </w:r>
            <w:proofErr w:type="spellEnd"/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8F0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 xml:space="preserve">Grupa </w:t>
            </w:r>
            <w:r>
              <w:rPr>
                <w:sz w:val="20"/>
                <w:szCs w:val="20"/>
              </w:rPr>
              <w:t>kierunkowych - obowiązkowych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976C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976C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C34A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A68C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A68C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C282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  <w:bookmarkStart w:id="0" w:name="_GoBack"/>
        <w:bookmarkEnd w:id="0"/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816968">
              <w:rPr>
                <w:sz w:val="20"/>
                <w:szCs w:val="20"/>
              </w:rPr>
              <w:t xml:space="preserve"> Filologiczno-</w:t>
            </w:r>
            <w:r w:rsidR="00EF4957">
              <w:rPr>
                <w:sz w:val="20"/>
                <w:szCs w:val="20"/>
              </w:rPr>
              <w:t>Pedagogiczny</w:t>
            </w:r>
            <w:r w:rsidR="00816968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816968" w:rsidRDefault="007063BE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 w:rsidRPr="00816968">
              <w:rPr>
                <w:sz w:val="20"/>
                <w:szCs w:val="20"/>
              </w:rPr>
              <w:t>r hab. W. Macierzyński</w:t>
            </w:r>
            <w:r w:rsidR="00816968" w:rsidRPr="00816968">
              <w:rPr>
                <w:sz w:val="20"/>
                <w:szCs w:val="20"/>
              </w:rPr>
              <w:t xml:space="preserve">, prof. </w:t>
            </w:r>
            <w:proofErr w:type="spellStart"/>
            <w:r w:rsidR="00816968" w:rsidRPr="00816968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16968" w:rsidRDefault="00155360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816968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816968">
              <w:rPr>
                <w:sz w:val="20"/>
                <w:szCs w:val="20"/>
              </w:rPr>
              <w:t xml:space="preserve"> </w:t>
            </w:r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16968" w:rsidRDefault="00155360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816968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816968">
              <w:rPr>
                <w:sz w:val="20"/>
                <w:szCs w:val="20"/>
                <w:lang w:val="en-US"/>
              </w:rPr>
              <w:t xml:space="preserve">, </w:t>
            </w:r>
            <w:r w:rsidR="00655F95" w:rsidRPr="00816968">
              <w:rPr>
                <w:sz w:val="20"/>
                <w:szCs w:val="20"/>
                <w:lang w:val="en-US"/>
              </w:rPr>
              <w:t xml:space="preserve"> </w:t>
            </w:r>
            <w:r w:rsidR="00EF4957" w:rsidRPr="00816968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D13542" w:rsidRDefault="00D13542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E5184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9A68C3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Celem kształcenia jest przekazanie studentom szczegółowych informacji nt. działalności PR w Internecie oraz dostarczenie praktycznych umiejętności w zakresie projektowania działań PR z wykorzystaniem specyficznych narzędzi charakterystycznych dla nowych mediów.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E5184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Default="00E24ED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B3F49">
              <w:rPr>
                <w:sz w:val="20"/>
                <w:szCs w:val="20"/>
              </w:rPr>
              <w:t xml:space="preserve">E-public </w:t>
            </w:r>
            <w:proofErr w:type="spellStart"/>
            <w:r w:rsidR="00DB3F49">
              <w:rPr>
                <w:sz w:val="20"/>
                <w:szCs w:val="20"/>
              </w:rPr>
              <w:t>relations</w:t>
            </w:r>
            <w:proofErr w:type="spellEnd"/>
            <w:r w:rsidR="00DB3F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DB3F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podstawowe pojęcia, cele i funkcje działalności PR w Sieci;</w:t>
            </w:r>
          </w:p>
          <w:p w:rsidR="00E24ED3" w:rsidRDefault="00E24ED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sz w:val="20"/>
                <w:szCs w:val="20"/>
              </w:rPr>
              <w:t>E-PR</w:t>
            </w:r>
            <w:proofErr w:type="spellEnd"/>
            <w:r>
              <w:rPr>
                <w:sz w:val="20"/>
                <w:szCs w:val="20"/>
              </w:rPr>
              <w:t xml:space="preserve"> jako podstawowe narzędzie w zintegrowanej komunikacji marketingowej przedsiębiorstwa;</w:t>
            </w:r>
          </w:p>
          <w:p w:rsidR="00E24ED3" w:rsidRDefault="00E24ED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Korzyści i ograniczenia działalności </w:t>
            </w:r>
            <w:proofErr w:type="spellStart"/>
            <w:r>
              <w:rPr>
                <w:sz w:val="20"/>
                <w:szCs w:val="20"/>
              </w:rPr>
              <w:t>e-PR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E24ED3" w:rsidRDefault="00E24ED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Instrumenty </w:t>
            </w:r>
            <w:proofErr w:type="spellStart"/>
            <w:r>
              <w:rPr>
                <w:sz w:val="20"/>
                <w:szCs w:val="20"/>
              </w:rPr>
              <w:t>e-PR</w:t>
            </w:r>
            <w:proofErr w:type="spellEnd"/>
            <w:r>
              <w:rPr>
                <w:sz w:val="20"/>
                <w:szCs w:val="20"/>
              </w:rPr>
              <w:t xml:space="preserve"> w komunikacji wewnętrznej i zewnętrznej;</w:t>
            </w:r>
          </w:p>
          <w:p w:rsidR="00632413" w:rsidRDefault="00E24ED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2413">
              <w:rPr>
                <w:sz w:val="20"/>
                <w:szCs w:val="20"/>
              </w:rPr>
              <w:t xml:space="preserve">Działania PR w mediach </w:t>
            </w:r>
            <w:proofErr w:type="spellStart"/>
            <w:r w:rsidR="00632413">
              <w:rPr>
                <w:sz w:val="20"/>
                <w:szCs w:val="20"/>
              </w:rPr>
              <w:t>społecznościowych</w:t>
            </w:r>
            <w:proofErr w:type="spellEnd"/>
            <w:r w:rsidR="00632413">
              <w:rPr>
                <w:sz w:val="20"/>
                <w:szCs w:val="20"/>
              </w:rPr>
              <w:t xml:space="preserve"> – analiza wybranych przykładów;</w:t>
            </w:r>
          </w:p>
          <w:p w:rsidR="00632413" w:rsidRDefault="0063241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E-PR</w:t>
            </w:r>
            <w:proofErr w:type="spellEnd"/>
            <w:r>
              <w:rPr>
                <w:sz w:val="20"/>
                <w:szCs w:val="20"/>
              </w:rPr>
              <w:t xml:space="preserve"> w sytuacjach kryzysowych – studium przypadków;</w:t>
            </w:r>
          </w:p>
          <w:p w:rsidR="00632413" w:rsidRDefault="0063241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Projektowanie działań </w:t>
            </w:r>
            <w:proofErr w:type="spellStart"/>
            <w:r>
              <w:rPr>
                <w:sz w:val="20"/>
                <w:szCs w:val="20"/>
              </w:rPr>
              <w:t>e-PR</w:t>
            </w:r>
            <w:proofErr w:type="spellEnd"/>
            <w:r>
              <w:rPr>
                <w:sz w:val="20"/>
                <w:szCs w:val="20"/>
              </w:rPr>
              <w:t xml:space="preserve"> (analiza wstępna, formułowanie strategii, selekcja grup docelowych, opracowanie treści przekazu, dobór partnerów, media </w:t>
            </w:r>
            <w:proofErr w:type="spellStart"/>
            <w:r>
              <w:rPr>
                <w:sz w:val="20"/>
                <w:szCs w:val="20"/>
              </w:rPr>
              <w:t>relations</w:t>
            </w:r>
            <w:proofErr w:type="spellEnd"/>
            <w:r>
              <w:rPr>
                <w:sz w:val="20"/>
                <w:szCs w:val="20"/>
              </w:rPr>
              <w:t>, wdrażanie, ewaluacja);</w:t>
            </w:r>
          </w:p>
          <w:p w:rsidR="00632413" w:rsidRPr="00F03C2B" w:rsidRDefault="00632413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Nowe trendy i perspektywy rozwoju e-public </w:t>
            </w:r>
            <w:proofErr w:type="spellStart"/>
            <w:r>
              <w:rPr>
                <w:sz w:val="20"/>
                <w:szCs w:val="20"/>
              </w:rPr>
              <w:t>relations</w:t>
            </w:r>
            <w:proofErr w:type="spellEnd"/>
            <w:r w:rsidR="00692E83">
              <w:rPr>
                <w:sz w:val="20"/>
                <w:szCs w:val="20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E5184D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F49" w:rsidRDefault="00DB3F49" w:rsidP="00DB3F49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 z wykorzystaniem technik i narzędzi multimedialnych</w:t>
            </w:r>
          </w:p>
          <w:p w:rsidR="00DB3F49" w:rsidRDefault="00DB3F49" w:rsidP="00DB3F49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572C19" w:rsidRDefault="00DB3F49" w:rsidP="00DB3F4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  <w:p w:rsidR="00DB3F49" w:rsidRPr="00655F95" w:rsidRDefault="00DB3F49" w:rsidP="00DB3F49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projekt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E5184D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F03C2B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Default="001B0A80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Sprawdzian wiedzy, umiejętności i kompetencji społecznych obejmuje: </w:t>
            </w:r>
            <w:r w:rsidR="00DB3F49">
              <w:rPr>
                <w:sz w:val="20"/>
                <w:szCs w:val="20"/>
              </w:rPr>
              <w:t>część teorety</w:t>
            </w:r>
            <w:r>
              <w:rPr>
                <w:sz w:val="20"/>
                <w:szCs w:val="20"/>
              </w:rPr>
              <w:t>czną (pytania zamknięte)  i praktyczną (projekt</w:t>
            </w:r>
            <w:r w:rsidR="00DB3F49">
              <w:rPr>
                <w:sz w:val="20"/>
                <w:szCs w:val="20"/>
              </w:rPr>
              <w:t xml:space="preserve"> kamp</w:t>
            </w:r>
            <w:r>
              <w:rPr>
                <w:sz w:val="20"/>
                <w:szCs w:val="20"/>
              </w:rPr>
              <w:t>anii PR w nowych mediach).</w:t>
            </w:r>
          </w:p>
          <w:p w:rsidR="001B0A80" w:rsidRDefault="001B0A80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 części teoretycznej stanowi 50 % oceny końcowej.</w:t>
            </w:r>
          </w:p>
          <w:p w:rsidR="001B0A80" w:rsidRPr="00655F95" w:rsidRDefault="001B0A80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 części praktycznej stanowi 50 % oceny końcowej.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EF27DE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EF27DE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5184D" w:rsidRDefault="00EF27DE" w:rsidP="00E5184D">
            <w:pPr>
              <w:rPr>
                <w:color w:val="000000"/>
                <w:sz w:val="20"/>
                <w:szCs w:val="20"/>
              </w:rPr>
            </w:pPr>
            <w:r w:rsidRPr="00EF27DE">
              <w:rPr>
                <w:color w:val="000000"/>
                <w:sz w:val="20"/>
                <w:szCs w:val="20"/>
              </w:rPr>
              <w:t xml:space="preserve">Zna w stopniu pogłębionym teorie, metodologie i terminologie z dziedziny </w:t>
            </w:r>
          </w:p>
          <w:p w:rsidR="00E5184D" w:rsidRDefault="00E5184D" w:rsidP="00E518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e-Public </w:t>
            </w:r>
            <w:proofErr w:type="spellStart"/>
            <w:r>
              <w:rPr>
                <w:color w:val="000000"/>
                <w:sz w:val="20"/>
                <w:szCs w:val="20"/>
              </w:rPr>
              <w:t>Relations</w:t>
            </w:r>
            <w:proofErr w:type="spellEnd"/>
            <w:r w:rsidR="00EF27DE" w:rsidRPr="00EF27DE">
              <w:rPr>
                <w:color w:val="000000"/>
                <w:sz w:val="20"/>
                <w:szCs w:val="20"/>
              </w:rPr>
              <w:t xml:space="preserve"> oraz możliwości zastosowania wiedzy teoretycznej z ww. dziedzin w praktycznej działalności </w:t>
            </w:r>
            <w:r w:rsidR="00B542CF">
              <w:rPr>
                <w:color w:val="000000"/>
                <w:sz w:val="20"/>
                <w:szCs w:val="20"/>
              </w:rPr>
              <w:t xml:space="preserve">PR </w:t>
            </w:r>
          </w:p>
          <w:p w:rsidR="00F03C2B" w:rsidRPr="00655F95" w:rsidRDefault="00B542CF" w:rsidP="00E518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nowych mediach.</w:t>
            </w:r>
          </w:p>
        </w:tc>
        <w:tc>
          <w:tcPr>
            <w:tcW w:w="575" w:type="pct"/>
            <w:vAlign w:val="center"/>
          </w:tcPr>
          <w:p w:rsidR="00F03C2B" w:rsidRPr="00655F95" w:rsidRDefault="00EF27D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EF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03C2B" w:rsidRDefault="00506920" w:rsidP="00EF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  <w:p w:rsidR="00EF27DE" w:rsidRPr="00F204CE" w:rsidRDefault="00EF27DE" w:rsidP="00EF2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F03C2B" w:rsidP="00E5184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03C2B" w:rsidRPr="00E5184D" w:rsidRDefault="00EF27DE" w:rsidP="00E518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(pytania zamknięte), projekt</w:t>
            </w:r>
          </w:p>
        </w:tc>
      </w:tr>
      <w:tr w:rsidR="00EF27DE" w:rsidRPr="00655F95" w:rsidTr="00EF27DE">
        <w:trPr>
          <w:jc w:val="center"/>
        </w:trPr>
        <w:tc>
          <w:tcPr>
            <w:tcW w:w="391" w:type="pct"/>
            <w:vAlign w:val="center"/>
          </w:tcPr>
          <w:p w:rsidR="00EF27DE" w:rsidRPr="00655F95" w:rsidRDefault="00EF27DE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5184D" w:rsidRDefault="00B542CF" w:rsidP="00E5184D">
            <w:pPr>
              <w:rPr>
                <w:color w:val="000000"/>
                <w:sz w:val="20"/>
                <w:szCs w:val="20"/>
              </w:rPr>
            </w:pPr>
            <w:r w:rsidRPr="00B542CF">
              <w:rPr>
                <w:color w:val="000000"/>
                <w:sz w:val="20"/>
                <w:szCs w:val="20"/>
              </w:rPr>
              <w:t>Zna cele, instrumenty, metody i techniki</w:t>
            </w:r>
            <w:r w:rsidR="00E5184D">
              <w:rPr>
                <w:color w:val="000000"/>
                <w:sz w:val="20"/>
                <w:szCs w:val="20"/>
              </w:rPr>
              <w:t xml:space="preserve"> </w:t>
            </w:r>
          </w:p>
          <w:p w:rsidR="00EF27DE" w:rsidRPr="00E5184D" w:rsidRDefault="00E5184D" w:rsidP="00E5184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e-PR-u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EF27DE" w:rsidRPr="00655F95" w:rsidRDefault="00B542CF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1132" w:type="pct"/>
            <w:vAlign w:val="center"/>
          </w:tcPr>
          <w:p w:rsidR="00EF27DE" w:rsidRPr="00F204CE" w:rsidRDefault="00EF27DE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F27DE" w:rsidRPr="00F204CE" w:rsidRDefault="00506920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27DE" w:rsidRPr="00E5184D" w:rsidRDefault="00EF27DE" w:rsidP="00E518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(pytania zamknięte), projekt</w:t>
            </w:r>
          </w:p>
        </w:tc>
      </w:tr>
      <w:tr w:rsidR="00EF27DE" w:rsidRPr="00655F95" w:rsidTr="00EF27DE">
        <w:trPr>
          <w:jc w:val="center"/>
        </w:trPr>
        <w:tc>
          <w:tcPr>
            <w:tcW w:w="391" w:type="pct"/>
            <w:vAlign w:val="center"/>
          </w:tcPr>
          <w:p w:rsidR="00EF27DE" w:rsidRPr="00655F95" w:rsidRDefault="00EF27DE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5184D" w:rsidRDefault="00B542CF" w:rsidP="00E5184D">
            <w:pPr>
              <w:rPr>
                <w:color w:val="000000"/>
                <w:sz w:val="20"/>
                <w:szCs w:val="20"/>
              </w:rPr>
            </w:pPr>
            <w:r w:rsidRPr="00B542CF">
              <w:rPr>
                <w:color w:val="000000"/>
                <w:sz w:val="20"/>
                <w:szCs w:val="20"/>
              </w:rPr>
              <w:t xml:space="preserve">Umie definiować i rozstrzygać problemy oraz wykonywać zadania typowe dla zawodów </w:t>
            </w:r>
          </w:p>
          <w:p w:rsidR="00E5184D" w:rsidRDefault="00B542CF" w:rsidP="00E5184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e-PR-owca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 xml:space="preserve">: tworzyć merytoryczne, rzetelne przekazy multimedialne o różnego typu wydarzeniach, zjawiskach i procesach, prezentowane </w:t>
            </w:r>
            <w:proofErr w:type="spellStart"/>
            <w:r w:rsidRPr="00B542CF">
              <w:rPr>
                <w:color w:val="000000"/>
                <w:sz w:val="20"/>
                <w:szCs w:val="20"/>
              </w:rPr>
              <w:t>online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 xml:space="preserve">; budować społeczności i realizować projekty społeczne i ekonomiczne; kreować wizerunek i markę; zarządzać sytuacją kryzysową; współpracować </w:t>
            </w:r>
          </w:p>
          <w:p w:rsidR="00E5184D" w:rsidRDefault="00B542CF" w:rsidP="00E5184D">
            <w:pPr>
              <w:rPr>
                <w:color w:val="000000"/>
                <w:sz w:val="20"/>
                <w:szCs w:val="20"/>
              </w:rPr>
            </w:pPr>
            <w:r w:rsidRPr="00B542CF">
              <w:rPr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B542CF">
              <w:rPr>
                <w:color w:val="000000"/>
                <w:sz w:val="20"/>
                <w:szCs w:val="20"/>
              </w:rPr>
              <w:t>interesariuszami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>; projektować, promować</w:t>
            </w:r>
          </w:p>
          <w:p w:rsidR="00EF27DE" w:rsidRPr="00655F95" w:rsidRDefault="00B542CF" w:rsidP="00E5184D">
            <w:pPr>
              <w:rPr>
                <w:color w:val="000000"/>
                <w:sz w:val="20"/>
                <w:szCs w:val="20"/>
              </w:rPr>
            </w:pPr>
            <w:r w:rsidRPr="00B542CF">
              <w:rPr>
                <w:color w:val="000000"/>
                <w:sz w:val="20"/>
                <w:szCs w:val="20"/>
              </w:rPr>
              <w:t>i reklamować produkty lub usługi.</w:t>
            </w:r>
          </w:p>
        </w:tc>
        <w:tc>
          <w:tcPr>
            <w:tcW w:w="575" w:type="pct"/>
            <w:vAlign w:val="center"/>
          </w:tcPr>
          <w:p w:rsidR="00EF27DE" w:rsidRPr="00655F95" w:rsidRDefault="00B542CF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</w:tc>
        <w:tc>
          <w:tcPr>
            <w:tcW w:w="1132" w:type="pct"/>
            <w:vAlign w:val="center"/>
          </w:tcPr>
          <w:p w:rsidR="00EF27DE" w:rsidRPr="00F204CE" w:rsidRDefault="00EF27DE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F27DE" w:rsidRPr="00F204CE" w:rsidRDefault="00506920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27DE" w:rsidRPr="00655F95" w:rsidRDefault="00EF27DE" w:rsidP="00E5184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F27DE" w:rsidRPr="00655F95" w:rsidRDefault="00EF27DE" w:rsidP="00E518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(pytania zamknięte), projekt</w:t>
            </w:r>
          </w:p>
          <w:p w:rsidR="00EF27DE" w:rsidRPr="00655F95" w:rsidRDefault="00EF27DE" w:rsidP="00E5184D">
            <w:pPr>
              <w:jc w:val="center"/>
              <w:rPr>
                <w:sz w:val="20"/>
                <w:szCs w:val="20"/>
              </w:rPr>
            </w:pPr>
          </w:p>
        </w:tc>
      </w:tr>
      <w:tr w:rsidR="00EF27DE" w:rsidRPr="00655F95" w:rsidTr="00EF27DE">
        <w:trPr>
          <w:jc w:val="center"/>
        </w:trPr>
        <w:tc>
          <w:tcPr>
            <w:tcW w:w="391" w:type="pct"/>
            <w:vAlign w:val="center"/>
          </w:tcPr>
          <w:p w:rsidR="00EF27DE" w:rsidRPr="00655F95" w:rsidRDefault="00EF27DE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5184D" w:rsidRDefault="00B542CF" w:rsidP="00E5184D">
            <w:pPr>
              <w:rPr>
                <w:color w:val="000000"/>
                <w:sz w:val="20"/>
                <w:szCs w:val="20"/>
              </w:rPr>
            </w:pPr>
            <w:r w:rsidRPr="00B542CF">
              <w:rPr>
                <w:color w:val="000000"/>
                <w:sz w:val="20"/>
                <w:szCs w:val="20"/>
              </w:rPr>
              <w:t>Umie posługiwać się nowoczesnymi urządzeniami, programami i aplikacjami, przydat</w:t>
            </w:r>
            <w:r w:rsidR="00E5184D">
              <w:rPr>
                <w:color w:val="000000"/>
                <w:sz w:val="20"/>
                <w:szCs w:val="20"/>
              </w:rPr>
              <w:t xml:space="preserve">nymi w działalności </w:t>
            </w:r>
            <w:proofErr w:type="spellStart"/>
            <w:r w:rsidR="00E5184D">
              <w:rPr>
                <w:color w:val="000000"/>
                <w:sz w:val="20"/>
                <w:szCs w:val="20"/>
              </w:rPr>
              <w:t>e-PR-owskiej</w:t>
            </w:r>
            <w:proofErr w:type="spellEnd"/>
          </w:p>
          <w:p w:rsidR="00EF27DE" w:rsidRPr="00655F95" w:rsidRDefault="00B542CF" w:rsidP="00E518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B542CF">
              <w:rPr>
                <w:color w:val="000000"/>
                <w:sz w:val="20"/>
                <w:szCs w:val="20"/>
              </w:rPr>
              <w:t xml:space="preserve"> e-marketingowej.</w:t>
            </w:r>
          </w:p>
        </w:tc>
        <w:tc>
          <w:tcPr>
            <w:tcW w:w="575" w:type="pct"/>
            <w:vAlign w:val="center"/>
          </w:tcPr>
          <w:p w:rsidR="00EF27DE" w:rsidRPr="00655F95" w:rsidRDefault="00B542CF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K_UW03</w:t>
            </w:r>
          </w:p>
        </w:tc>
        <w:tc>
          <w:tcPr>
            <w:tcW w:w="1132" w:type="pct"/>
            <w:vAlign w:val="center"/>
          </w:tcPr>
          <w:p w:rsidR="00EF27DE" w:rsidRPr="00F204CE" w:rsidRDefault="00EF27DE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F27DE" w:rsidRPr="00F204CE" w:rsidRDefault="00506920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27DE" w:rsidRPr="00E5184D" w:rsidRDefault="00EF27DE" w:rsidP="00E518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(pytania zamknięte), projekt</w:t>
            </w:r>
          </w:p>
        </w:tc>
      </w:tr>
      <w:tr w:rsidR="00BA023C" w:rsidRPr="00655F95" w:rsidTr="00EF27DE">
        <w:trPr>
          <w:jc w:val="center"/>
        </w:trPr>
        <w:tc>
          <w:tcPr>
            <w:tcW w:w="391" w:type="pct"/>
            <w:vAlign w:val="center"/>
          </w:tcPr>
          <w:p w:rsidR="00BA023C" w:rsidRDefault="00BA023C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BA023C" w:rsidRPr="00B542CF" w:rsidRDefault="00BA023C" w:rsidP="00E5184D">
            <w:pPr>
              <w:rPr>
                <w:color w:val="000000"/>
                <w:sz w:val="20"/>
                <w:szCs w:val="20"/>
              </w:rPr>
            </w:pPr>
            <w:r w:rsidRPr="00B542CF">
              <w:rPr>
                <w:color w:val="000000"/>
                <w:sz w:val="20"/>
                <w:szCs w:val="20"/>
              </w:rPr>
              <w:t xml:space="preserve">Umie porozumiewać się z różnymi grupami odbiorców, odbierając i tworząc wypowiedzi ustne i pisemne oraz przekazy multimedialne, zwłaszcza przeznaczone dla Internetu i mediów mobilnych; potrafi stosować zasady, metody i techniki komunikacji w Sieci </w:t>
            </w:r>
            <w:r w:rsidRPr="00B542CF">
              <w:rPr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 w:rsidRPr="00B542CF">
              <w:rPr>
                <w:color w:val="000000"/>
                <w:sz w:val="20"/>
                <w:szCs w:val="20"/>
              </w:rPr>
              <w:t>webwriting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42CF">
              <w:rPr>
                <w:color w:val="000000"/>
                <w:sz w:val="20"/>
                <w:szCs w:val="20"/>
              </w:rPr>
              <w:t>smartwriting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42CF">
              <w:rPr>
                <w:color w:val="000000"/>
                <w:sz w:val="20"/>
                <w:szCs w:val="20"/>
              </w:rPr>
              <w:t>copywriting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42CF">
              <w:rPr>
                <w:color w:val="000000"/>
                <w:sz w:val="20"/>
                <w:szCs w:val="20"/>
              </w:rPr>
              <w:t>storytelling</w:t>
            </w:r>
            <w:proofErr w:type="spellEnd"/>
            <w:r w:rsidRPr="00B542CF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575" w:type="pct"/>
            <w:vAlign w:val="center"/>
          </w:tcPr>
          <w:p w:rsidR="00BA023C" w:rsidRDefault="00BA023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K_UK07</w:t>
            </w:r>
          </w:p>
        </w:tc>
        <w:tc>
          <w:tcPr>
            <w:tcW w:w="1132" w:type="pct"/>
            <w:vAlign w:val="center"/>
          </w:tcPr>
          <w:p w:rsidR="00BA023C" w:rsidRPr="00F204CE" w:rsidRDefault="00BA023C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BA023C" w:rsidRPr="00F204CE" w:rsidRDefault="00506920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023C" w:rsidRPr="00655F95" w:rsidRDefault="00BA023C" w:rsidP="00E518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(pytania zamknięte), projekt</w:t>
            </w:r>
          </w:p>
          <w:p w:rsidR="00BA023C" w:rsidRPr="00655F95" w:rsidRDefault="00BA023C" w:rsidP="00E5184D">
            <w:pPr>
              <w:jc w:val="center"/>
              <w:rPr>
                <w:sz w:val="20"/>
                <w:szCs w:val="20"/>
              </w:rPr>
            </w:pPr>
          </w:p>
        </w:tc>
      </w:tr>
      <w:tr w:rsidR="00EF27DE" w:rsidRPr="00655F95" w:rsidTr="00EF27DE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DE" w:rsidRPr="00655F95" w:rsidRDefault="00EF27DE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F27DE" w:rsidRPr="00655F95" w:rsidRDefault="00BA023C" w:rsidP="00E5184D">
            <w:pPr>
              <w:rPr>
                <w:color w:val="000000"/>
                <w:sz w:val="20"/>
                <w:szCs w:val="20"/>
              </w:rPr>
            </w:pPr>
            <w:r w:rsidRPr="00BA023C">
              <w:rPr>
                <w:color w:val="000000"/>
                <w:sz w:val="20"/>
                <w:szCs w:val="20"/>
              </w:rPr>
              <w:t xml:space="preserve">Jest przygotowany do wykorzystania swoich umiejętności </w:t>
            </w:r>
            <w:r>
              <w:rPr>
                <w:color w:val="000000"/>
                <w:sz w:val="20"/>
                <w:szCs w:val="20"/>
              </w:rPr>
              <w:t xml:space="preserve">w zakresie </w:t>
            </w:r>
            <w:proofErr w:type="spellStart"/>
            <w:r>
              <w:rPr>
                <w:color w:val="000000"/>
                <w:sz w:val="20"/>
                <w:szCs w:val="20"/>
              </w:rPr>
              <w:t>e-PR</w:t>
            </w:r>
            <w:proofErr w:type="spellEnd"/>
            <w:r w:rsidRPr="00BA023C">
              <w:rPr>
                <w:color w:val="000000"/>
                <w:sz w:val="20"/>
                <w:szCs w:val="20"/>
              </w:rPr>
              <w:t xml:space="preserve"> w inspirowaniu i organizowaniu działań mających na celu rozwój środowiska społeczno-gospodarczego, w tym lokalnego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F27DE" w:rsidRPr="00655F95" w:rsidRDefault="00BA023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K_KO03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EF27DE" w:rsidRPr="00F204CE" w:rsidRDefault="00EF27DE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F27DE" w:rsidRPr="00F204CE" w:rsidRDefault="00506920" w:rsidP="00124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27DE" w:rsidRPr="00655F95" w:rsidRDefault="00EF27DE" w:rsidP="00E518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(pytania zamknięte), projekt</w:t>
            </w:r>
          </w:p>
          <w:p w:rsidR="00EF27DE" w:rsidRPr="00655F95" w:rsidRDefault="00EF27DE" w:rsidP="00E518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655F95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973C38" w:rsidRDefault="00973C38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Miotk</w:t>
            </w:r>
            <w:proofErr w:type="spellEnd"/>
            <w:r>
              <w:rPr>
                <w:bCs/>
                <w:sz w:val="20"/>
                <w:szCs w:val="20"/>
              </w:rPr>
              <w:t xml:space="preserve"> A., Nowy PR. Jak </w:t>
            </w:r>
            <w:proofErr w:type="spellStart"/>
            <w:r>
              <w:rPr>
                <w:bCs/>
                <w:sz w:val="20"/>
                <w:szCs w:val="20"/>
              </w:rPr>
              <w:t>internet</w:t>
            </w:r>
            <w:proofErr w:type="spellEnd"/>
            <w:r>
              <w:rPr>
                <w:bCs/>
                <w:sz w:val="20"/>
                <w:szCs w:val="20"/>
              </w:rPr>
              <w:t xml:space="preserve"> zmienił public </w:t>
            </w:r>
            <w:proofErr w:type="spellStart"/>
            <w:r>
              <w:rPr>
                <w:bCs/>
                <w:sz w:val="20"/>
                <w:szCs w:val="20"/>
              </w:rPr>
              <w:t>relati</w:t>
            </w:r>
            <w:r w:rsidR="00E5184D">
              <w:rPr>
                <w:bCs/>
                <w:sz w:val="20"/>
                <w:szCs w:val="20"/>
              </w:rPr>
              <w:t>ons</w:t>
            </w:r>
            <w:proofErr w:type="spellEnd"/>
            <w:r w:rsidR="00E5184D">
              <w:rPr>
                <w:bCs/>
                <w:sz w:val="20"/>
                <w:szCs w:val="20"/>
              </w:rPr>
              <w:t>, Słowa i Myśli, Lublin 2016</w:t>
            </w:r>
          </w:p>
          <w:p w:rsidR="00C85B6C" w:rsidRDefault="00692E8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Tworzydło D., Public </w:t>
            </w:r>
            <w:proofErr w:type="spellStart"/>
            <w:r>
              <w:rPr>
                <w:bCs/>
                <w:sz w:val="20"/>
                <w:szCs w:val="20"/>
              </w:rPr>
              <w:t>relations</w:t>
            </w:r>
            <w:proofErr w:type="spellEnd"/>
            <w:r>
              <w:rPr>
                <w:bCs/>
                <w:sz w:val="20"/>
                <w:szCs w:val="20"/>
              </w:rPr>
              <w:t xml:space="preserve"> praktycznie, wyd. </w:t>
            </w:r>
            <w:proofErr w:type="spellStart"/>
            <w:r>
              <w:rPr>
                <w:bCs/>
                <w:sz w:val="20"/>
                <w:szCs w:val="20"/>
              </w:rPr>
              <w:t>Ne</w:t>
            </w:r>
            <w:r w:rsidR="00E5184D">
              <w:rPr>
                <w:bCs/>
                <w:sz w:val="20"/>
                <w:szCs w:val="20"/>
              </w:rPr>
              <w:t>wsline</w:t>
            </w:r>
            <w:proofErr w:type="spellEnd"/>
            <w:r w:rsidR="00E5184D">
              <w:rPr>
                <w:bCs/>
                <w:sz w:val="20"/>
                <w:szCs w:val="20"/>
              </w:rPr>
              <w:t xml:space="preserve"> Sp. z o.o., Rzeszów 2017</w:t>
            </w:r>
          </w:p>
          <w:p w:rsidR="00982299" w:rsidRDefault="00982299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Żukowski M., Twoja firma w </w:t>
            </w:r>
            <w:proofErr w:type="spellStart"/>
            <w:r>
              <w:rPr>
                <w:bCs/>
                <w:sz w:val="20"/>
                <w:szCs w:val="20"/>
              </w:rPr>
              <w:t>social</w:t>
            </w:r>
            <w:proofErr w:type="spellEnd"/>
            <w:r>
              <w:rPr>
                <w:bCs/>
                <w:sz w:val="20"/>
                <w:szCs w:val="20"/>
              </w:rPr>
              <w:t xml:space="preserve"> mediach. Podręcznik marketingu internetowego dla małych i średnich przedsiębiorstw, Helion, Gliwice 2016</w:t>
            </w:r>
          </w:p>
          <w:p w:rsidR="00C278AC" w:rsidRDefault="00C278AC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Kaczmarek-Śliwińska M., Public </w:t>
            </w:r>
            <w:proofErr w:type="spellStart"/>
            <w:r>
              <w:rPr>
                <w:bCs/>
                <w:sz w:val="20"/>
                <w:szCs w:val="20"/>
              </w:rPr>
              <w:t>relations</w:t>
            </w:r>
            <w:proofErr w:type="spellEnd"/>
            <w:r>
              <w:rPr>
                <w:bCs/>
                <w:sz w:val="20"/>
                <w:szCs w:val="20"/>
              </w:rPr>
              <w:t xml:space="preserve"> w zarządzaniu sytuacjami kryzysowymi organizacji. Sztuka komunikowania się, </w:t>
            </w:r>
            <w:proofErr w:type="spellStart"/>
            <w:r>
              <w:rPr>
                <w:bCs/>
                <w:sz w:val="20"/>
                <w:szCs w:val="20"/>
              </w:rPr>
              <w:t>Difin</w:t>
            </w:r>
            <w:proofErr w:type="spellEnd"/>
            <w:r>
              <w:rPr>
                <w:bCs/>
                <w:sz w:val="20"/>
                <w:szCs w:val="20"/>
              </w:rPr>
              <w:t>, Warszawa 2015</w:t>
            </w:r>
          </w:p>
          <w:p w:rsidR="00E5184D" w:rsidRDefault="00E5184D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6F460B" w:rsidRPr="00F03C2B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C278AC" w:rsidRDefault="00C278AC" w:rsidP="00C278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Macierzyński W., Public </w:t>
            </w:r>
            <w:proofErr w:type="spellStart"/>
            <w:r>
              <w:rPr>
                <w:bCs/>
                <w:sz w:val="20"/>
                <w:szCs w:val="20"/>
              </w:rPr>
              <w:t>relations</w:t>
            </w:r>
            <w:proofErr w:type="spellEnd"/>
            <w:r>
              <w:rPr>
                <w:bCs/>
                <w:sz w:val="20"/>
                <w:szCs w:val="20"/>
              </w:rPr>
              <w:t xml:space="preserve"> w opinii Polaków. Perspektywa czasu niepewności, Wydawnict</w:t>
            </w:r>
            <w:r w:rsidR="00E5184D">
              <w:rPr>
                <w:bCs/>
                <w:sz w:val="20"/>
                <w:szCs w:val="20"/>
              </w:rPr>
              <w:t xml:space="preserve">wo Naukowe </w:t>
            </w:r>
            <w:proofErr w:type="spellStart"/>
            <w:r w:rsidR="00E5184D">
              <w:rPr>
                <w:bCs/>
                <w:sz w:val="20"/>
                <w:szCs w:val="20"/>
              </w:rPr>
              <w:t>ITeE-PIB</w:t>
            </w:r>
            <w:proofErr w:type="spellEnd"/>
            <w:r w:rsidR="00E5184D">
              <w:rPr>
                <w:bCs/>
                <w:sz w:val="20"/>
                <w:szCs w:val="20"/>
              </w:rPr>
              <w:t>, Radom 2008</w:t>
            </w:r>
          </w:p>
          <w:p w:rsidR="00C278AC" w:rsidRDefault="00C278AC" w:rsidP="00C278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Tworzydło D., Soliński T. (red.), Public </w:t>
            </w:r>
            <w:proofErr w:type="spellStart"/>
            <w:r>
              <w:rPr>
                <w:bCs/>
                <w:sz w:val="20"/>
                <w:szCs w:val="20"/>
              </w:rPr>
              <w:t>relations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="00973C38">
              <w:rPr>
                <w:bCs/>
                <w:sz w:val="20"/>
                <w:szCs w:val="20"/>
              </w:rPr>
              <w:t>–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973C38">
              <w:rPr>
                <w:bCs/>
                <w:sz w:val="20"/>
                <w:szCs w:val="20"/>
              </w:rPr>
              <w:t>narzędzia przyszłości, Wyd. Wyższej Szkoły Informatyki i Zarządzania, Rzeszów 2007</w:t>
            </w:r>
          </w:p>
          <w:p w:rsidR="00E5184D" w:rsidRDefault="00E5184D" w:rsidP="00C278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BA023C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Laptop, rzutnik multimedialny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E518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E518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E518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B976C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B976C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E518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B976C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B976C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E518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E518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E518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B976C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B976C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E518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E518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41D04"/>
    <w:rsid w:val="00155360"/>
    <w:rsid w:val="00162347"/>
    <w:rsid w:val="0017080E"/>
    <w:rsid w:val="001B0A80"/>
    <w:rsid w:val="001C2822"/>
    <w:rsid w:val="001C42F8"/>
    <w:rsid w:val="001D7CE1"/>
    <w:rsid w:val="001E6057"/>
    <w:rsid w:val="001F5388"/>
    <w:rsid w:val="0029173D"/>
    <w:rsid w:val="002F61A6"/>
    <w:rsid w:val="002F752C"/>
    <w:rsid w:val="00313BE2"/>
    <w:rsid w:val="003738EB"/>
    <w:rsid w:val="00394A05"/>
    <w:rsid w:val="003A0735"/>
    <w:rsid w:val="003A33CA"/>
    <w:rsid w:val="003A6564"/>
    <w:rsid w:val="003A799C"/>
    <w:rsid w:val="00411AA2"/>
    <w:rsid w:val="00411DC5"/>
    <w:rsid w:val="004300D4"/>
    <w:rsid w:val="004666A1"/>
    <w:rsid w:val="00485BBF"/>
    <w:rsid w:val="004B01D4"/>
    <w:rsid w:val="004F664B"/>
    <w:rsid w:val="00506920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5F1BA6"/>
    <w:rsid w:val="00632413"/>
    <w:rsid w:val="00634628"/>
    <w:rsid w:val="00641A90"/>
    <w:rsid w:val="00655F95"/>
    <w:rsid w:val="00663D72"/>
    <w:rsid w:val="00692E83"/>
    <w:rsid w:val="006B588E"/>
    <w:rsid w:val="006C345D"/>
    <w:rsid w:val="006C5AAF"/>
    <w:rsid w:val="006D015E"/>
    <w:rsid w:val="006D0528"/>
    <w:rsid w:val="006D60C1"/>
    <w:rsid w:val="006D61D7"/>
    <w:rsid w:val="006F460B"/>
    <w:rsid w:val="007060A5"/>
    <w:rsid w:val="007063BE"/>
    <w:rsid w:val="0071323F"/>
    <w:rsid w:val="00723672"/>
    <w:rsid w:val="00770B09"/>
    <w:rsid w:val="00792A86"/>
    <w:rsid w:val="007D32B2"/>
    <w:rsid w:val="007F413A"/>
    <w:rsid w:val="00816222"/>
    <w:rsid w:val="00816968"/>
    <w:rsid w:val="008212F6"/>
    <w:rsid w:val="008226CB"/>
    <w:rsid w:val="00837BEE"/>
    <w:rsid w:val="00861C69"/>
    <w:rsid w:val="00865036"/>
    <w:rsid w:val="008664CE"/>
    <w:rsid w:val="008B6F94"/>
    <w:rsid w:val="008D0BB0"/>
    <w:rsid w:val="008E3F46"/>
    <w:rsid w:val="008F0433"/>
    <w:rsid w:val="00912AE0"/>
    <w:rsid w:val="0094449C"/>
    <w:rsid w:val="00973C38"/>
    <w:rsid w:val="00982299"/>
    <w:rsid w:val="009A68C3"/>
    <w:rsid w:val="009F25C1"/>
    <w:rsid w:val="009F4553"/>
    <w:rsid w:val="00A20EA2"/>
    <w:rsid w:val="00A2548C"/>
    <w:rsid w:val="00A37AEB"/>
    <w:rsid w:val="00A43314"/>
    <w:rsid w:val="00A57187"/>
    <w:rsid w:val="00AA4303"/>
    <w:rsid w:val="00AB7F0D"/>
    <w:rsid w:val="00AF3A5B"/>
    <w:rsid w:val="00B01D75"/>
    <w:rsid w:val="00B06B24"/>
    <w:rsid w:val="00B3160B"/>
    <w:rsid w:val="00B329EC"/>
    <w:rsid w:val="00B32FE5"/>
    <w:rsid w:val="00B542CF"/>
    <w:rsid w:val="00B741D3"/>
    <w:rsid w:val="00B8704F"/>
    <w:rsid w:val="00B976C7"/>
    <w:rsid w:val="00BA023C"/>
    <w:rsid w:val="00BB55B9"/>
    <w:rsid w:val="00BC5C03"/>
    <w:rsid w:val="00C0001C"/>
    <w:rsid w:val="00C0360B"/>
    <w:rsid w:val="00C278AC"/>
    <w:rsid w:val="00C416ED"/>
    <w:rsid w:val="00C66893"/>
    <w:rsid w:val="00C67AB5"/>
    <w:rsid w:val="00C85B6C"/>
    <w:rsid w:val="00C92681"/>
    <w:rsid w:val="00CA46A6"/>
    <w:rsid w:val="00CA6C84"/>
    <w:rsid w:val="00CB7A77"/>
    <w:rsid w:val="00CC34A3"/>
    <w:rsid w:val="00CD26FE"/>
    <w:rsid w:val="00CF0CF0"/>
    <w:rsid w:val="00D03A8A"/>
    <w:rsid w:val="00D13542"/>
    <w:rsid w:val="00D301FC"/>
    <w:rsid w:val="00D317DA"/>
    <w:rsid w:val="00D43F6D"/>
    <w:rsid w:val="00D570C1"/>
    <w:rsid w:val="00D6774D"/>
    <w:rsid w:val="00D70E65"/>
    <w:rsid w:val="00D732A3"/>
    <w:rsid w:val="00DA5DE7"/>
    <w:rsid w:val="00DB3F49"/>
    <w:rsid w:val="00DC502E"/>
    <w:rsid w:val="00E03B36"/>
    <w:rsid w:val="00E11A10"/>
    <w:rsid w:val="00E1790A"/>
    <w:rsid w:val="00E24ED3"/>
    <w:rsid w:val="00E5184D"/>
    <w:rsid w:val="00E73E72"/>
    <w:rsid w:val="00E91EF2"/>
    <w:rsid w:val="00ED7A17"/>
    <w:rsid w:val="00EF27DE"/>
    <w:rsid w:val="00EF4957"/>
    <w:rsid w:val="00F006B2"/>
    <w:rsid w:val="00F01149"/>
    <w:rsid w:val="00F03C2B"/>
    <w:rsid w:val="00F4163B"/>
    <w:rsid w:val="00F41C81"/>
    <w:rsid w:val="00F61D7A"/>
    <w:rsid w:val="00F73055"/>
    <w:rsid w:val="00F7320B"/>
    <w:rsid w:val="00F805D7"/>
    <w:rsid w:val="00F81FDD"/>
    <w:rsid w:val="00F83ABE"/>
    <w:rsid w:val="00FC085F"/>
    <w:rsid w:val="00FE4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990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13</cp:revision>
  <dcterms:created xsi:type="dcterms:W3CDTF">2021-01-11T14:16:00Z</dcterms:created>
  <dcterms:modified xsi:type="dcterms:W3CDTF">2021-09-14T10:00:00Z</dcterms:modified>
</cp:coreProperties>
</file>