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EDD" w:rsidRDefault="00AA50BE"/>
    <w:p w:rsidR="00FF0DBA" w:rsidRDefault="00FF0DBA" w:rsidP="00D8002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002C">
        <w:rPr>
          <w:rFonts w:ascii="Times New Roman" w:hAnsi="Times New Roman" w:cs="Times New Roman"/>
          <w:b/>
          <w:bCs/>
          <w:sz w:val="20"/>
          <w:szCs w:val="20"/>
        </w:rPr>
        <w:t>KARTA PRZEDMIOTU (SYLABUS)</w:t>
      </w:r>
    </w:p>
    <w:p w:rsidR="00D8002C" w:rsidRPr="00D8002C" w:rsidRDefault="00D8002C" w:rsidP="00D8002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758" w:type="pct"/>
        <w:jc w:val="center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30"/>
        <w:gridCol w:w="1558"/>
        <w:gridCol w:w="631"/>
        <w:gridCol w:w="1228"/>
        <w:gridCol w:w="1491"/>
        <w:gridCol w:w="1049"/>
        <w:gridCol w:w="1425"/>
      </w:tblGrid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</w:p>
        </w:tc>
        <w:tc>
          <w:tcPr>
            <w:tcW w:w="300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Nazwa przedmiotu</w:t>
            </w:r>
          </w:p>
        </w:tc>
        <w:tc>
          <w:tcPr>
            <w:tcW w:w="247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AA50BE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Język obcy (</w:t>
            </w:r>
            <w:r w:rsidR="00FF0DBA" w:rsidRPr="00D8002C">
              <w:rPr>
                <w:rFonts w:ascii="Times New Roman" w:hAnsi="Times New Roman" w:cs="Times New Roman"/>
                <w:sz w:val="20"/>
                <w:szCs w:val="20"/>
              </w:rPr>
              <w:t>Język rosyjski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F0DBA" w:rsidRPr="00D8002C" w:rsidTr="00CE5577">
        <w:trPr>
          <w:trHeight w:val="620"/>
          <w:jc w:val="center"/>
        </w:trPr>
        <w:tc>
          <w:tcPr>
            <w:tcW w:w="223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UTH/F/DZ/2/P/ST/E2/1</w:t>
            </w:r>
          </w:p>
        </w:tc>
        <w:tc>
          <w:tcPr>
            <w:tcW w:w="300" w:type="pct"/>
            <w:vMerge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7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AA50BE" w:rsidRDefault="00AA50BE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Foreign language (Russian </w:t>
            </w:r>
            <w:r w:rsidRPr="00AA50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language)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Język wykładowy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D8002C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Rosyjski, polski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Rok akademicki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2021/2022</w:t>
            </w:r>
          </w:p>
        </w:tc>
      </w:tr>
      <w:tr w:rsidR="00FF0DBA" w:rsidRPr="00D8002C" w:rsidTr="00D8002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Kierunek</w:t>
            </w:r>
          </w:p>
        </w:tc>
        <w:tc>
          <w:tcPr>
            <w:tcW w:w="277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Dziennikarstwo i nowe media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w zakresie</w:t>
            </w:r>
          </w:p>
        </w:tc>
        <w:tc>
          <w:tcPr>
            <w:tcW w:w="277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Studia drugiego stopnia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Profil studiów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Profil praktyczny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Forma studiów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Studia stacjonarne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Semestr / semestry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</w:tr>
      <w:tr w:rsidR="00FF0DBA" w:rsidRPr="00D8002C" w:rsidTr="00D8002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Przynależność do grupy zajęć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65740" w:rsidRDefault="004054EB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74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D8002C" w:rsidRPr="00D657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0DBA" w:rsidRPr="00D65740">
              <w:rPr>
                <w:rFonts w:ascii="Times New Roman" w:hAnsi="Times New Roman" w:cs="Times New Roman"/>
                <w:sz w:val="20"/>
                <w:szCs w:val="20"/>
              </w:rPr>
              <w:t>. Grupa zajęć</w:t>
            </w:r>
            <w:r w:rsidRPr="00D65740">
              <w:rPr>
                <w:rFonts w:ascii="Times New Roman" w:hAnsi="Times New Roman" w:cs="Times New Roman"/>
                <w:sz w:val="20"/>
                <w:szCs w:val="20"/>
              </w:rPr>
              <w:t xml:space="preserve"> ogólnouczelnianych</w:t>
            </w:r>
            <w:r w:rsidR="00D8002C" w:rsidRPr="00D65740">
              <w:rPr>
                <w:rFonts w:ascii="Times New Roman" w:hAnsi="Times New Roman" w:cs="Times New Roman"/>
                <w:sz w:val="20"/>
                <w:szCs w:val="20"/>
              </w:rPr>
              <w:t xml:space="preserve"> - ograniczonego wyboru</w:t>
            </w:r>
          </w:p>
        </w:tc>
      </w:tr>
      <w:tr w:rsidR="00FF0DBA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Status przedmiotu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65740" w:rsidRDefault="00747528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Wybiera</w:t>
            </w:r>
            <w:r w:rsidR="00D65740" w:rsidRPr="00D65740">
              <w:rPr>
                <w:rFonts w:ascii="Times New Roman" w:eastAsia="Calibri" w:hAnsi="Times New Roman" w:cs="Times New Roman"/>
                <w:sz w:val="20"/>
                <w:szCs w:val="20"/>
              </w:rPr>
              <w:t>ny (ograniczonego wyboru)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Formy realizacji zajęć dydaktycznych,</w:t>
            </w:r>
          </w:p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wymiar, punkty ECTS</w:t>
            </w:r>
          </w:p>
        </w:tc>
        <w:tc>
          <w:tcPr>
            <w:tcW w:w="88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709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Liczba godzin zajęć dydaktycznych</w:t>
            </w:r>
          </w:p>
        </w:tc>
        <w:tc>
          <w:tcPr>
            <w:tcW w:w="11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Liczba punktów ECTS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D8002C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D8002C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4054EB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FF0DBA" w:rsidRPr="00D8002C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70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4054EB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D8002C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148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Powiązanie przedmiotu</w:t>
            </w:r>
          </w:p>
        </w:tc>
        <w:tc>
          <w:tcPr>
            <w:tcW w:w="74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 profilem studiów</w:t>
            </w:r>
          </w:p>
        </w:tc>
        <w:tc>
          <w:tcPr>
            <w:tcW w:w="2092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6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2 ECTS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148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 uprawnieniami</w:t>
            </w:r>
          </w:p>
        </w:tc>
        <w:tc>
          <w:tcPr>
            <w:tcW w:w="2092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0 ECTS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148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 dyscypliną</w:t>
            </w:r>
          </w:p>
        </w:tc>
        <w:tc>
          <w:tcPr>
            <w:tcW w:w="2092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Nauki o komunikacji społecznej i mediach</w:t>
            </w:r>
          </w:p>
        </w:tc>
        <w:tc>
          <w:tcPr>
            <w:tcW w:w="6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2 ECTS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Forma nauczania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Tradycyjna – zajęcia zorganizowane na Uczelni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Kontynuacja z I poziomu kształcenia</w:t>
            </w:r>
          </w:p>
        </w:tc>
      </w:tr>
      <w:tr w:rsidR="00D8002C" w:rsidRPr="00D8002C" w:rsidTr="00D8002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Jednostka prowadząca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EC2B01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2B01">
              <w:rPr>
                <w:rFonts w:ascii="Times New Roman" w:hAnsi="Times New Roman" w:cs="Times New Roman"/>
                <w:sz w:val="20"/>
                <w:szCs w:val="20"/>
              </w:rPr>
              <w:t>Studium Języków Obcych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Koordynator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Prowadzący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EC2B01" w:rsidRDefault="00F52BC0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 Aldona Krzos-Kaczor / M</w:t>
            </w:r>
            <w:r w:rsidR="00D8002C" w:rsidRPr="00EC2B01">
              <w:rPr>
                <w:rFonts w:ascii="Times New Roman" w:hAnsi="Times New Roman" w:cs="Times New Roman"/>
                <w:sz w:val="20"/>
                <w:szCs w:val="20"/>
              </w:rPr>
              <w:t>gr Bożena Wieczorek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Adres strony internetowej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EC2B01" w:rsidRDefault="00D8002C" w:rsidP="00D34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002C" w:rsidRPr="00D8002C" w:rsidTr="00CE5577">
        <w:trPr>
          <w:trHeight w:val="454"/>
          <w:jc w:val="center"/>
        </w:trPr>
        <w:tc>
          <w:tcPr>
            <w:tcW w:w="223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047E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Adres e-mail, telefon koordynatora</w:t>
            </w:r>
          </w:p>
        </w:tc>
        <w:tc>
          <w:tcPr>
            <w:tcW w:w="277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EC2B01" w:rsidRDefault="00D662AF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D8002C" w:rsidRPr="00EC2B01">
                <w:rPr>
                  <w:rStyle w:val="Hipercze"/>
                  <w:rFonts w:ascii="Times New Roman" w:eastAsia="Calibri" w:hAnsi="Times New Roman" w:cs="Times New Roman"/>
                  <w:color w:val="auto"/>
                  <w:sz w:val="20"/>
                  <w:szCs w:val="20"/>
                  <w:u w:val="none"/>
                  <w:lang w:val="de-DE"/>
                </w:rPr>
                <w:t>a.krzos-kaczor@uthrad.pl</w:t>
              </w:r>
            </w:hyperlink>
            <w:r w:rsidR="00D8002C" w:rsidRPr="00EC2B0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; 48 361-79-51</w:t>
            </w:r>
          </w:p>
        </w:tc>
      </w:tr>
    </w:tbl>
    <w:p w:rsidR="005E57B9" w:rsidRDefault="005E57B9" w:rsidP="00FF0DBA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FF0DBA" w:rsidRPr="00D8002C" w:rsidRDefault="00FF0DBA" w:rsidP="00FF0DBA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8002C">
        <w:rPr>
          <w:rFonts w:ascii="Times New Roman" w:hAnsi="Times New Roman" w:cs="Times New Roman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731" w:type="pct"/>
        <w:jc w:val="center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06"/>
        <w:gridCol w:w="5757"/>
      </w:tblGrid>
      <w:tr w:rsidR="00FF0DBA" w:rsidRPr="00D8002C" w:rsidTr="00CE5577">
        <w:trPr>
          <w:trHeight w:val="268"/>
          <w:jc w:val="center"/>
        </w:trPr>
        <w:tc>
          <w:tcPr>
            <w:tcW w:w="2249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Cel kształcenia:</w:t>
            </w:r>
          </w:p>
        </w:tc>
        <w:tc>
          <w:tcPr>
            <w:tcW w:w="27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9E2" w:rsidRPr="00D8002C" w:rsidRDefault="009409E2" w:rsidP="009409E2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Rozwijanie zintegrowanych sprawności językowych</w:t>
            </w:r>
          </w:p>
          <w:p w:rsidR="009409E2" w:rsidRPr="00D8002C" w:rsidRDefault="009409E2" w:rsidP="009409E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 mówienie, słuchanie, czytanie, pisanie) </w:t>
            </w:r>
          </w:p>
          <w:p w:rsidR="009409E2" w:rsidRPr="00D8002C" w:rsidRDefault="009409E2" w:rsidP="009409E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Rozwijanie komunikacyjnych i socjolingwistycznych kompetencji językowych w ramach swojej dziedziny fachowej.</w:t>
            </w:r>
          </w:p>
          <w:p w:rsidR="009409E2" w:rsidRPr="00D8002C" w:rsidRDefault="009409E2" w:rsidP="009409E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Uwrażliwienie na relacje pomiędzy własną kulturą a obcojęzycznymi kręgami kulturowymi.</w:t>
            </w:r>
          </w:p>
          <w:p w:rsidR="00FF0DBA" w:rsidRPr="00D8002C" w:rsidRDefault="009409E2" w:rsidP="009409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uczestnictwa w życiu zawodowym i podejmowania działań językowych w swojej dziedzinie.</w:t>
            </w:r>
          </w:p>
        </w:tc>
      </w:tr>
      <w:tr w:rsidR="00FF0DBA" w:rsidRPr="00D8002C" w:rsidTr="00CE5577">
        <w:trPr>
          <w:trHeight w:val="281"/>
          <w:jc w:val="center"/>
        </w:trPr>
        <w:tc>
          <w:tcPr>
            <w:tcW w:w="2249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Treści programowe:</w:t>
            </w:r>
          </w:p>
        </w:tc>
        <w:tc>
          <w:tcPr>
            <w:tcW w:w="27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05CE" w:rsidRPr="00D8002C" w:rsidRDefault="00563E9C" w:rsidP="009409E2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409E2" w:rsidRPr="00D8002C">
              <w:rPr>
                <w:rFonts w:ascii="Times New Roman" w:hAnsi="Times New Roman" w:cs="Times New Roman"/>
                <w:sz w:val="20"/>
                <w:szCs w:val="20"/>
              </w:rPr>
              <w:t>I(30 godzin)</w:t>
            </w:r>
          </w:p>
          <w:p w:rsidR="009409E2" w:rsidRPr="00D8002C" w:rsidRDefault="00772A81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E5EBC" w:rsidRPr="00D800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409E2" w:rsidRPr="00D8002C">
              <w:rPr>
                <w:rFonts w:ascii="Times New Roman" w:hAnsi="Times New Roman" w:cs="Times New Roman"/>
                <w:sz w:val="20"/>
                <w:szCs w:val="20"/>
              </w:rPr>
              <w:t>Omawianie</w:t>
            </w:r>
            <w:proofErr w:type="spellEnd"/>
            <w:r w:rsidR="009409E2"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 typowych form języka specjalistycznego z uwzględnieniem stylistyki i środków gramatycznych. 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Zagadnienia gramatyczne: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-strona bierna 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-przysłówki i imiesłowy rosyjskie</w:t>
            </w:r>
            <w:r w:rsidR="00772A81" w:rsidRPr="00D800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II. Krótkie formy pisemne: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-list służbowy i formalny;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-materiały reklamowe;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10910" w:rsidRPr="00D8002C">
              <w:rPr>
                <w:rFonts w:ascii="Times New Roman" w:hAnsi="Times New Roman" w:cs="Times New Roman"/>
                <w:sz w:val="20"/>
                <w:szCs w:val="20"/>
              </w:rPr>
              <w:t>opis wydarzeń i osób.</w:t>
            </w:r>
          </w:p>
          <w:p w:rsidR="003D05CE" w:rsidRPr="00D8002C" w:rsidRDefault="005F409A" w:rsidP="003D05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E5EBC" w:rsidRPr="00D800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05CE" w:rsidRPr="00D8002C">
              <w:rPr>
                <w:rFonts w:ascii="Times New Roman" w:hAnsi="Times New Roman" w:cs="Times New Roman"/>
                <w:sz w:val="20"/>
                <w:szCs w:val="20"/>
              </w:rPr>
              <w:t>Zagadnienia</w:t>
            </w:r>
            <w:proofErr w:type="spellEnd"/>
            <w:r w:rsidR="003D05CE"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 tematyczno – leksykalne</w:t>
            </w:r>
            <w:r w:rsidR="00772A81" w:rsidRPr="00D800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5EBC" w:rsidRPr="00D8002C" w:rsidRDefault="00AE5EBC" w:rsidP="00AE5E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Tłumaczenie tekstów z wybranych zagadnień z dziedziny dziennikarstwa zarówno w języku</w:t>
            </w:r>
            <w:r w:rsidR="00C10910"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 polskim, jak i rosyjskim.</w:t>
            </w:r>
          </w:p>
          <w:p w:rsidR="003D05CE" w:rsidRPr="00D8002C" w:rsidRDefault="00C10910" w:rsidP="003D05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III.</w:t>
            </w:r>
            <w:r w:rsidR="003D05CE" w:rsidRPr="00D8002C">
              <w:rPr>
                <w:rFonts w:ascii="Times New Roman" w:hAnsi="Times New Roman" w:cs="Times New Roman"/>
                <w:sz w:val="20"/>
                <w:szCs w:val="20"/>
              </w:rPr>
              <w:t>Wyszukiwanie</w:t>
            </w:r>
            <w:proofErr w:type="spellEnd"/>
            <w:r w:rsidR="003D05CE"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 w Internecie tekstów i analiza możliwości wykorzystania ich w sferze zawodowej </w:t>
            </w:r>
          </w:p>
          <w:p w:rsidR="009409E2" w:rsidRPr="00D8002C" w:rsidRDefault="009409E2" w:rsidP="00C1091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Zag</w:t>
            </w:r>
            <w:r w:rsidR="003D05CE"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</w:t>
            </w:r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dnienia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tematyczne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</w:t>
            </w:r>
          </w:p>
          <w:p w:rsidR="009409E2" w:rsidRPr="00D8002C" w:rsidRDefault="009409E2" w:rsidP="009409E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Warsztat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pracy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dziennikarza</w:t>
            </w:r>
            <w:proofErr w:type="spellEnd"/>
          </w:p>
          <w:p w:rsidR="009409E2" w:rsidRPr="00D8002C" w:rsidRDefault="003D05CE" w:rsidP="009409E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System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medialny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Polsce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FF0DBA" w:rsidRPr="00D8002C" w:rsidRDefault="009409E2" w:rsidP="003D05C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Komputer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internet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media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cyfrowe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mobilne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działalności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zawodowej</w:t>
            </w:r>
            <w:proofErr w:type="spellEnd"/>
          </w:p>
          <w:p w:rsidR="00AE5EBC" w:rsidRPr="00D8002C" w:rsidRDefault="00AE5EBC" w:rsidP="003D05C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Rodzaje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reklamy</w:t>
            </w:r>
            <w:proofErr w:type="spellEnd"/>
            <w:r w:rsidRPr="00D8002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</w:t>
            </w:r>
          </w:p>
          <w:p w:rsidR="003D05CE" w:rsidRPr="00D8002C" w:rsidRDefault="003D05CE" w:rsidP="003D05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Praca ze słownikami.</w:t>
            </w:r>
          </w:p>
          <w:p w:rsidR="00FF0DBA" w:rsidRPr="00D8002C" w:rsidRDefault="00FF0DBA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DBA" w:rsidRPr="00D8002C" w:rsidTr="00CE5577">
        <w:trPr>
          <w:trHeight w:val="271"/>
          <w:jc w:val="center"/>
        </w:trPr>
        <w:tc>
          <w:tcPr>
            <w:tcW w:w="2249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Metody dydaktyczne (kształcenia):</w:t>
            </w:r>
          </w:p>
        </w:tc>
        <w:tc>
          <w:tcPr>
            <w:tcW w:w="27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0DBA" w:rsidRPr="00D8002C" w:rsidRDefault="0025360E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Metody – eklektyczna z przewagą metody komunikacyjnej m.in. dyskusje, praca w grupach; bezpośrednia, kognitywna i gramatyczno-tłumaczeniowa.</w:t>
            </w:r>
          </w:p>
        </w:tc>
      </w:tr>
      <w:tr w:rsidR="00FF0DBA" w:rsidRPr="00D8002C" w:rsidTr="00CE5577">
        <w:trPr>
          <w:jc w:val="center"/>
        </w:trPr>
        <w:tc>
          <w:tcPr>
            <w:tcW w:w="2249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51" w:type="pct"/>
            <w:shd w:val="clear" w:color="auto" w:fill="auto"/>
            <w:tcMar>
              <w:left w:w="28" w:type="dxa"/>
              <w:right w:w="28" w:type="dxa"/>
            </w:tcMar>
          </w:tcPr>
          <w:p w:rsidR="00FF0DBA" w:rsidRPr="00D8002C" w:rsidRDefault="00FF0DBA" w:rsidP="002536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</w:t>
            </w:r>
          </w:p>
        </w:tc>
      </w:tr>
    </w:tbl>
    <w:p w:rsidR="00FF0DBA" w:rsidRPr="00D8002C" w:rsidRDefault="00FF0DBA" w:rsidP="00FF0DBA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5661" w:type="pct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9"/>
        <w:gridCol w:w="3186"/>
        <w:gridCol w:w="1216"/>
        <w:gridCol w:w="1504"/>
        <w:gridCol w:w="1140"/>
        <w:gridCol w:w="1971"/>
      </w:tblGrid>
      <w:tr w:rsidR="00FF0DBA" w:rsidRPr="00D8002C" w:rsidTr="00F52BC0">
        <w:trPr>
          <w:jc w:val="center"/>
        </w:trPr>
        <w:tc>
          <w:tcPr>
            <w:tcW w:w="35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Efekty uczenia się dla przedmiotu w odniesieniu do efektów kierunkowych i formy zajęć</w:t>
            </w:r>
          </w:p>
        </w:tc>
        <w:tc>
          <w:tcPr>
            <w:tcW w:w="14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</w:tr>
      <w:tr w:rsidR="004C7EE6" w:rsidRPr="00D8002C" w:rsidTr="00F52BC0">
        <w:trPr>
          <w:jc w:val="center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Numer efektu uczenia się</w:t>
            </w:r>
          </w:p>
        </w:tc>
        <w:tc>
          <w:tcPr>
            <w:tcW w:w="15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Opis efektów uczenia się dla przedmiotu (PEU)</w:t>
            </w:r>
          </w:p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Student, który zaliczył przedmiot</w:t>
            </w:r>
          </w:p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Kierunkowy efekt uczenia się</w:t>
            </w:r>
          </w:p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(KEU)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Forma  zajęć</w:t>
            </w:r>
          </w:p>
        </w:tc>
        <w:tc>
          <w:tcPr>
            <w:tcW w:w="54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Forma weryfikacji</w:t>
            </w:r>
          </w:p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(zaliczeń)</w:t>
            </w:r>
          </w:p>
        </w:tc>
        <w:tc>
          <w:tcPr>
            <w:tcW w:w="93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Metody sprawdzania </w:t>
            </w:r>
            <w:r w:rsidRPr="00D8002C">
              <w:rPr>
                <w:rFonts w:ascii="Times New Roman" w:hAnsi="Times New Roman" w:cs="Times New Roman"/>
                <w:sz w:val="20"/>
                <w:szCs w:val="20"/>
              </w:rPr>
              <w:br/>
              <w:t>i oceny</w:t>
            </w:r>
          </w:p>
        </w:tc>
      </w:tr>
      <w:tr w:rsidR="00F52BC0" w:rsidRPr="00D8002C" w:rsidTr="00F52BC0">
        <w:trPr>
          <w:jc w:val="center"/>
        </w:trPr>
        <w:tc>
          <w:tcPr>
            <w:tcW w:w="713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W1</w:t>
            </w:r>
          </w:p>
        </w:tc>
        <w:tc>
          <w:tcPr>
            <w:tcW w:w="1515" w:type="pct"/>
            <w:tcMar>
              <w:left w:w="28" w:type="dxa"/>
              <w:right w:w="28" w:type="dxa"/>
            </w:tcMar>
          </w:tcPr>
          <w:p w:rsidR="00F52BC0" w:rsidRPr="00F52BC0" w:rsidRDefault="00F52BC0" w:rsidP="007726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Zna w stopniu pogłębionym teorie, metodologie i terminologie z dziedziny nauk humanistycznych i dziedziny nauk społecznych, a także w stopniu podstawowym z dziedziny nauk ścisłych i przyrodniczych i dziedziny sztuki, istotne dla kierunku dziennikarstwo i nowe media, oraz możliwości zastosowania wiedzy teoretycznej z ww. dziedzin w praktycznej działalności medialnej.</w:t>
            </w:r>
          </w:p>
        </w:tc>
        <w:tc>
          <w:tcPr>
            <w:tcW w:w="578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715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542" w:type="pct"/>
            <w:shd w:val="clear" w:color="auto" w:fill="auto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Zaliczenie na ocenę</w:t>
            </w:r>
          </w:p>
        </w:tc>
        <w:tc>
          <w:tcPr>
            <w:tcW w:w="9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2BC0" w:rsidRPr="00F52BC0" w:rsidRDefault="00F52BC0" w:rsidP="00F52B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kolokwium sprawdzające, wypowiedzi pisemne i ustne, gry symulacyjne, praca w parach</w:t>
            </w:r>
          </w:p>
          <w:p w:rsidR="00F52BC0" w:rsidRPr="00F52BC0" w:rsidRDefault="00F52BC0" w:rsidP="00F52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BC0" w:rsidRPr="00D8002C" w:rsidTr="00F52BC0">
        <w:trPr>
          <w:jc w:val="center"/>
        </w:trPr>
        <w:tc>
          <w:tcPr>
            <w:tcW w:w="713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15" w:type="pct"/>
            <w:tcMar>
              <w:left w:w="28" w:type="dxa"/>
              <w:right w:w="28" w:type="dxa"/>
            </w:tcMar>
          </w:tcPr>
          <w:p w:rsidR="00F52BC0" w:rsidRPr="00F52BC0" w:rsidRDefault="00F52BC0" w:rsidP="007726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Zna kontekst społeczno-kulturowy, ekonomiczny, polityczny i historyczny nowych mediów oraz zjawisko mediatyzacji różnych sfer życia społecznego.</w:t>
            </w:r>
          </w:p>
        </w:tc>
        <w:tc>
          <w:tcPr>
            <w:tcW w:w="578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K_WK08</w:t>
            </w:r>
          </w:p>
        </w:tc>
        <w:tc>
          <w:tcPr>
            <w:tcW w:w="715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542" w:type="pct"/>
            <w:shd w:val="clear" w:color="auto" w:fill="auto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Zaliczenie na ocenę</w:t>
            </w:r>
          </w:p>
        </w:tc>
        <w:tc>
          <w:tcPr>
            <w:tcW w:w="9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2BC0" w:rsidRPr="00F52BC0" w:rsidRDefault="00F52BC0" w:rsidP="00F52B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kolokwium sprawdzające, wypowiedzi pisemne i ustne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gry symulacyjne, praca w parach</w:t>
            </w:r>
          </w:p>
          <w:p w:rsidR="00F52BC0" w:rsidRPr="00F52BC0" w:rsidRDefault="00F52BC0" w:rsidP="00F52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BC0" w:rsidRPr="00D8002C" w:rsidTr="00F52BC0">
        <w:trPr>
          <w:jc w:val="center"/>
        </w:trPr>
        <w:tc>
          <w:tcPr>
            <w:tcW w:w="713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15" w:type="pct"/>
            <w:tcMar>
              <w:left w:w="28" w:type="dxa"/>
              <w:right w:w="28" w:type="dxa"/>
            </w:tcMar>
          </w:tcPr>
          <w:p w:rsidR="00F52BC0" w:rsidRPr="00D8002C" w:rsidRDefault="00F52BC0" w:rsidP="005C4D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Umie tworzyć spójne wypowiedzi ustne i pisemne w języku obcym na poziomie B2+ oraz w wyższym stopniu, wykorzystując terminologię specjalistyczną, właściwą dla kierunku dziennikarstwo i nowe media.</w:t>
            </w:r>
          </w:p>
        </w:tc>
        <w:tc>
          <w:tcPr>
            <w:tcW w:w="578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K_UK09</w:t>
            </w:r>
          </w:p>
        </w:tc>
        <w:tc>
          <w:tcPr>
            <w:tcW w:w="715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542" w:type="pct"/>
            <w:shd w:val="clear" w:color="auto" w:fill="auto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Zaliczenie na ocenę</w:t>
            </w:r>
          </w:p>
        </w:tc>
        <w:tc>
          <w:tcPr>
            <w:tcW w:w="9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Wypowiedzi pisemne, praca w grupach, kolokwium sprawdzające</w:t>
            </w:r>
          </w:p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BC0" w:rsidRPr="00D8002C" w:rsidTr="00F52BC0">
        <w:trPr>
          <w:jc w:val="center"/>
        </w:trPr>
        <w:tc>
          <w:tcPr>
            <w:tcW w:w="713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15" w:type="pct"/>
            <w:tcMar>
              <w:left w:w="28" w:type="dxa"/>
              <w:right w:w="28" w:type="dxa"/>
            </w:tcMar>
          </w:tcPr>
          <w:p w:rsidR="005E57B9" w:rsidRDefault="00F52BC0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Umie wyszukiwać, analizować </w:t>
            </w:r>
          </w:p>
          <w:p w:rsidR="005E57B9" w:rsidRDefault="00F52BC0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i użytkować informacje ze źródeł </w:t>
            </w:r>
          </w:p>
          <w:p w:rsidR="00F52BC0" w:rsidRPr="00D8002C" w:rsidRDefault="00F52BC0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w języku obcym na poziomie B2+ oraz w wyższym stopniu, obejmującym terminologię specjalistyczną, właściwą dla kierunku dziennikarstwo i nowe media</w:t>
            </w:r>
          </w:p>
        </w:tc>
        <w:tc>
          <w:tcPr>
            <w:tcW w:w="578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K_UK10</w:t>
            </w:r>
          </w:p>
        </w:tc>
        <w:tc>
          <w:tcPr>
            <w:tcW w:w="715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542" w:type="pct"/>
            <w:shd w:val="clear" w:color="auto" w:fill="auto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Zaliczenie na ocenę</w:t>
            </w:r>
          </w:p>
        </w:tc>
        <w:tc>
          <w:tcPr>
            <w:tcW w:w="9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Ocena wypowiedzi ustnych i pisemnych.</w:t>
            </w:r>
          </w:p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BC0" w:rsidRPr="00D8002C" w:rsidTr="00F52BC0">
        <w:trPr>
          <w:jc w:val="center"/>
        </w:trPr>
        <w:tc>
          <w:tcPr>
            <w:tcW w:w="713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515" w:type="pct"/>
            <w:tcMar>
              <w:left w:w="28" w:type="dxa"/>
              <w:right w:w="28" w:type="dxa"/>
            </w:tcMar>
          </w:tcPr>
          <w:p w:rsidR="005E57B9" w:rsidRDefault="00F52BC0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Umie pracować i współdziałać </w:t>
            </w:r>
          </w:p>
          <w:p w:rsidR="005E57B9" w:rsidRDefault="00F52BC0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w grupie posługującej się językiem obcym na poziomie B2+ oraz </w:t>
            </w:r>
          </w:p>
          <w:p w:rsidR="005E57B9" w:rsidRDefault="00F52BC0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w wyższym stopniu w zakresie właściwym dla kierunku dziennikarstwo i nowe media, przyjmując w niej różne role, </w:t>
            </w:r>
          </w:p>
          <w:p w:rsidR="00F52BC0" w:rsidRPr="00D8002C" w:rsidRDefault="00F52BC0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w tym lidera.</w:t>
            </w:r>
          </w:p>
        </w:tc>
        <w:tc>
          <w:tcPr>
            <w:tcW w:w="578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K_UO1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542" w:type="pct"/>
            <w:shd w:val="clear" w:color="auto" w:fill="auto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Zaliczenie na ocenę</w:t>
            </w:r>
          </w:p>
        </w:tc>
        <w:tc>
          <w:tcPr>
            <w:tcW w:w="9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2BC0" w:rsidRPr="00D8002C" w:rsidRDefault="00F52BC0" w:rsidP="00F52B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Praca w parach, gry symulacyjne</w:t>
            </w:r>
          </w:p>
        </w:tc>
      </w:tr>
      <w:tr w:rsidR="00F52BC0" w:rsidRPr="00D8002C" w:rsidTr="00F52BC0">
        <w:trPr>
          <w:jc w:val="center"/>
        </w:trPr>
        <w:tc>
          <w:tcPr>
            <w:tcW w:w="713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15" w:type="pct"/>
            <w:tcMar>
              <w:left w:w="28" w:type="dxa"/>
              <w:right w:w="28" w:type="dxa"/>
            </w:tcMar>
          </w:tcPr>
          <w:p w:rsidR="00F52BC0" w:rsidRPr="00F52BC0" w:rsidRDefault="00F52BC0" w:rsidP="0077267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Jest gotów do dialogu i współpracy z ekspertami w dziedzinie komunikacji społecznej i medialnej.</w:t>
            </w:r>
          </w:p>
        </w:tc>
        <w:tc>
          <w:tcPr>
            <w:tcW w:w="578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bCs/>
                <w:sz w:val="20"/>
                <w:szCs w:val="20"/>
              </w:rPr>
              <w:t>K_KK02</w:t>
            </w:r>
          </w:p>
        </w:tc>
        <w:tc>
          <w:tcPr>
            <w:tcW w:w="715" w:type="pct"/>
            <w:vAlign w:val="center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542" w:type="pct"/>
            <w:shd w:val="clear" w:color="auto" w:fill="auto"/>
          </w:tcPr>
          <w:p w:rsidR="00F52BC0" w:rsidRPr="00F52BC0" w:rsidRDefault="00F52BC0" w:rsidP="007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Zaliczenie na ocenę</w:t>
            </w:r>
          </w:p>
        </w:tc>
        <w:tc>
          <w:tcPr>
            <w:tcW w:w="9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52BC0" w:rsidRPr="00F52BC0" w:rsidRDefault="00F52BC0" w:rsidP="00F52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kolokwium sprawdzające, wypowiedzi pisemne i ustne,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52BC0">
              <w:rPr>
                <w:rFonts w:ascii="Times New Roman" w:hAnsi="Times New Roman" w:cs="Times New Roman"/>
                <w:sz w:val="20"/>
                <w:szCs w:val="20"/>
              </w:rPr>
              <w:t>gry symulacyjne, praca w parach</w:t>
            </w:r>
          </w:p>
        </w:tc>
      </w:tr>
    </w:tbl>
    <w:p w:rsidR="00FF0DBA" w:rsidRPr="00D8002C" w:rsidRDefault="00FF0DBA" w:rsidP="00FF0DBA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564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FF0DBA" w:rsidRPr="00D8002C" w:rsidTr="00D8002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Literatura i pomoce naukowe</w:t>
            </w:r>
          </w:p>
        </w:tc>
      </w:tr>
      <w:tr w:rsidR="00FF0DBA" w:rsidRPr="00D8002C" w:rsidTr="00D8002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1EA2" w:rsidRPr="00D8002C" w:rsidRDefault="00FF0DBA" w:rsidP="003C1EA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podstawowa</w:t>
            </w: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1.Duchnowska D.,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Русский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язык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подготовительные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материалы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экзамену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TELC B2, Kraków 2015. </w:t>
            </w: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2.Pado A.: Język rosyjski dla średnio zaawansowanych. Warszawa 2012..</w:t>
            </w: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3.Fidyk M., </w:t>
            </w:r>
            <w:proofErr w:type="spellStart"/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Skup-Stundis</w:t>
            </w:r>
            <w:proofErr w:type="spellEnd"/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T.: Nowe repetytorium z języka rosyjskiego. Warszawa 2011.</w:t>
            </w: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4.Karolak S., Krukowska M.: Praktyczna gramatyka rosyjska. Warszawa 2009.</w:t>
            </w:r>
          </w:p>
          <w:p w:rsidR="003C1EA2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5..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Родимкина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A.,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Ландсман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H.,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Россия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день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сегодняшний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Тексты и упражнения,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REA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Warszawa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20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  <w:p w:rsidR="005E57B9" w:rsidRPr="005E57B9" w:rsidRDefault="005E57B9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Literatura uzupełniająca: </w:t>
            </w: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1. Materiały z Internetu, m.in. ze stron: google.ru, aport.ru, rambler.ru, </w:t>
            </w: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vesti.ru, gramota.ru.    </w:t>
            </w: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de-DE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2. Materiały własne, teksty specjalistyczne z różnych źródeł                                                      </w:t>
            </w: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de-DE"/>
              </w:rPr>
            </w:pPr>
          </w:p>
          <w:p w:rsidR="003C1EA2" w:rsidRPr="00D8002C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Pomoce naukowe: </w:t>
            </w:r>
          </w:p>
          <w:p w:rsidR="003C1EA2" w:rsidRPr="00D8002C" w:rsidRDefault="003C1EA2" w:rsidP="003C1EA2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Podręcznik</w:t>
            </w:r>
          </w:p>
          <w:p w:rsidR="003C1EA2" w:rsidRPr="00D8002C" w:rsidRDefault="003C1EA2" w:rsidP="003C1EA2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Odtwarzacz CD i płyty CD</w:t>
            </w:r>
          </w:p>
          <w:p w:rsidR="003C1EA2" w:rsidRPr="00D8002C" w:rsidRDefault="003C1EA2" w:rsidP="003C1EA2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Tablica</w:t>
            </w:r>
          </w:p>
          <w:p w:rsidR="003C1EA2" w:rsidRPr="00D8002C" w:rsidRDefault="003C1EA2" w:rsidP="003C1EA2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Laptop</w:t>
            </w:r>
          </w:p>
          <w:p w:rsidR="003C1EA2" w:rsidRPr="00D8002C" w:rsidRDefault="003C1EA2" w:rsidP="003C1EA2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bCs/>
                <w:sz w:val="20"/>
                <w:szCs w:val="20"/>
              </w:rPr>
              <w:t>Projektor multimedialny</w:t>
            </w:r>
          </w:p>
          <w:p w:rsidR="00FF0DBA" w:rsidRPr="00F52BC0" w:rsidRDefault="003C1EA2" w:rsidP="003C1EA2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2BC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Słownik </w:t>
            </w:r>
            <w:proofErr w:type="spellStart"/>
            <w:r w:rsidRPr="00F52BC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online</w:t>
            </w:r>
            <w:proofErr w:type="spellEnd"/>
            <w:r w:rsidRPr="00F52BC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52BC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Pons</w:t>
            </w:r>
            <w:proofErr w:type="spellEnd"/>
            <w:r w:rsidRPr="00F52BC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F52B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hyperlink r:id="rId6" w:history="1">
              <w:r w:rsidRPr="00F52BC0">
                <w:rPr>
                  <w:rStyle w:val="Hipercze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</w:rPr>
                <w:t>https://pl.pons.com</w:t>
              </w:r>
            </w:hyperlink>
          </w:p>
        </w:tc>
      </w:tr>
    </w:tbl>
    <w:p w:rsidR="00FF0DBA" w:rsidRPr="00D8002C" w:rsidRDefault="00FF0DBA" w:rsidP="00FF0DBA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5663" w:type="pct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4"/>
        <w:gridCol w:w="2125"/>
        <w:gridCol w:w="1833"/>
        <w:gridCol w:w="1868"/>
      </w:tblGrid>
      <w:tr w:rsidR="00FF0DBA" w:rsidRPr="00D8002C" w:rsidTr="00D8002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FF0DBA" w:rsidRPr="00D8002C" w:rsidRDefault="00FF0DBA" w:rsidP="00CE557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br w:type="page"/>
              <w:t>Nakład pracy studenta potrzebny do osiągnięcia zakładanych efektów uczenia się – bilans punktów ECTS</w:t>
            </w:r>
          </w:p>
        </w:tc>
      </w:tr>
      <w:tr w:rsidR="00FF0DBA" w:rsidRPr="00D8002C" w:rsidTr="00CE5577">
        <w:trPr>
          <w:trHeight w:hRule="exact" w:val="340"/>
          <w:jc w:val="center"/>
        </w:trPr>
        <w:tc>
          <w:tcPr>
            <w:tcW w:w="2231" w:type="pct"/>
            <w:vMerge w:val="restart"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Udział w zajęciach, aktywność</w:t>
            </w:r>
          </w:p>
        </w:tc>
        <w:tc>
          <w:tcPr>
            <w:tcW w:w="2769" w:type="pct"/>
            <w:gridSpan w:val="3"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Obciążenie studenta [h]</w:t>
            </w:r>
          </w:p>
        </w:tc>
      </w:tr>
      <w:tr w:rsidR="00FF0DBA" w:rsidRPr="00D8002C" w:rsidTr="00CE5577">
        <w:trPr>
          <w:trHeight w:hRule="exact" w:val="1116"/>
          <w:jc w:val="center"/>
        </w:trPr>
        <w:tc>
          <w:tcPr>
            <w:tcW w:w="2231" w:type="pct"/>
            <w:vMerge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pct"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Inne godz. kontaktowe</w:t>
            </w:r>
          </w:p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(IGK)</w:t>
            </w:r>
          </w:p>
        </w:tc>
        <w:tc>
          <w:tcPr>
            <w:tcW w:w="871" w:type="pct"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Zajęcia bez nauczyciela-praca własna studenta</w:t>
            </w:r>
          </w:p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(ZBN)</w:t>
            </w:r>
          </w:p>
        </w:tc>
        <w:tc>
          <w:tcPr>
            <w:tcW w:w="888" w:type="pct"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Zajęcia dydaktyczne</w:t>
            </w:r>
          </w:p>
        </w:tc>
      </w:tr>
      <w:tr w:rsidR="00D8002C" w:rsidRPr="00D8002C" w:rsidTr="00CE5577">
        <w:trPr>
          <w:trHeight w:hRule="exact" w:val="284"/>
          <w:jc w:val="center"/>
        </w:trPr>
        <w:tc>
          <w:tcPr>
            <w:tcW w:w="2231" w:type="pct"/>
            <w:shd w:val="clear" w:color="auto" w:fill="E2EEE3"/>
            <w:vAlign w:val="center"/>
          </w:tcPr>
          <w:p w:rsidR="00D8002C" w:rsidRPr="00D8002C" w:rsidRDefault="00D8002C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Udział w ćwiczeniach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D8002C" w:rsidRPr="00D8002C" w:rsidTr="00CE5577">
        <w:trPr>
          <w:trHeight w:hRule="exact" w:val="284"/>
          <w:jc w:val="center"/>
        </w:trPr>
        <w:tc>
          <w:tcPr>
            <w:tcW w:w="2231" w:type="pct"/>
            <w:shd w:val="clear" w:color="auto" w:fill="E2EEE3"/>
            <w:vAlign w:val="center"/>
          </w:tcPr>
          <w:p w:rsidR="00D8002C" w:rsidRPr="00D8002C" w:rsidRDefault="00D8002C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D8002C" w:rsidRPr="00D8002C" w:rsidTr="00CE5577">
        <w:trPr>
          <w:trHeight w:hRule="exact" w:val="498"/>
          <w:jc w:val="center"/>
        </w:trPr>
        <w:tc>
          <w:tcPr>
            <w:tcW w:w="2231" w:type="pct"/>
            <w:shd w:val="clear" w:color="auto" w:fill="E2EEE3"/>
            <w:vAlign w:val="center"/>
          </w:tcPr>
          <w:p w:rsidR="00D8002C" w:rsidRPr="00D8002C" w:rsidRDefault="00D8002C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Przygotowanie do zajęć i zaliczenia,</w:t>
            </w:r>
          </w:p>
          <w:p w:rsidR="00D8002C" w:rsidRPr="00D8002C" w:rsidRDefault="00D8002C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w tym wykonanie prac zaliczeniowych</w:t>
            </w:r>
          </w:p>
          <w:p w:rsidR="00D8002C" w:rsidRPr="00D8002C" w:rsidRDefault="00D8002C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D8002C" w:rsidRPr="00D8002C" w:rsidTr="00CE5577">
        <w:trPr>
          <w:trHeight w:hRule="exact" w:val="284"/>
          <w:jc w:val="center"/>
        </w:trPr>
        <w:tc>
          <w:tcPr>
            <w:tcW w:w="2231" w:type="pct"/>
            <w:shd w:val="clear" w:color="auto" w:fill="E2EEE3"/>
            <w:vAlign w:val="center"/>
          </w:tcPr>
          <w:p w:rsidR="00D8002C" w:rsidRPr="00D8002C" w:rsidRDefault="00D8002C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Sumaryczne obciążenie pracą studenta</w:t>
            </w:r>
          </w:p>
        </w:tc>
        <w:tc>
          <w:tcPr>
            <w:tcW w:w="101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5[h] / 0,2 ECTS</w:t>
            </w:r>
          </w:p>
        </w:tc>
        <w:tc>
          <w:tcPr>
            <w:tcW w:w="8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15[h] / 0,6 ECTS</w:t>
            </w:r>
          </w:p>
        </w:tc>
        <w:tc>
          <w:tcPr>
            <w:tcW w:w="8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002C" w:rsidRPr="00D8002C" w:rsidRDefault="00D8002C" w:rsidP="00D342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eastAsia="Calibri" w:hAnsi="Times New Roman" w:cs="Times New Roman"/>
                <w:sz w:val="20"/>
                <w:szCs w:val="20"/>
              </w:rPr>
              <w:t>30[h] / 1,2 ECTS</w:t>
            </w:r>
          </w:p>
        </w:tc>
      </w:tr>
      <w:tr w:rsidR="00FF0DBA" w:rsidRPr="00D8002C" w:rsidTr="00CE5577">
        <w:trPr>
          <w:trHeight w:hRule="exact" w:val="284"/>
          <w:jc w:val="center"/>
        </w:trPr>
        <w:tc>
          <w:tcPr>
            <w:tcW w:w="2231" w:type="pct"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Punkty ECTS za przedmiot</w:t>
            </w:r>
          </w:p>
        </w:tc>
        <w:tc>
          <w:tcPr>
            <w:tcW w:w="2769" w:type="pct"/>
            <w:gridSpan w:val="3"/>
            <w:shd w:val="clear" w:color="auto" w:fill="auto"/>
            <w:vAlign w:val="center"/>
          </w:tcPr>
          <w:p w:rsidR="00FF0DBA" w:rsidRPr="00D8002C" w:rsidRDefault="004B3611" w:rsidP="00D800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0DBA" w:rsidRPr="00D8002C">
              <w:rPr>
                <w:rFonts w:ascii="Times New Roman" w:hAnsi="Times New Roman" w:cs="Times New Roman"/>
                <w:sz w:val="20"/>
                <w:szCs w:val="20"/>
              </w:rPr>
              <w:t xml:space="preserve">  ECTS</w:t>
            </w:r>
          </w:p>
        </w:tc>
      </w:tr>
    </w:tbl>
    <w:p w:rsidR="00FF0DBA" w:rsidRPr="00D8002C" w:rsidRDefault="00FF0DBA" w:rsidP="00FF0DBA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5633" w:type="pct"/>
        <w:jc w:val="center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64"/>
      </w:tblGrid>
      <w:tr w:rsidR="00FF0DBA" w:rsidRPr="00D8002C" w:rsidTr="00D8002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FF0DBA" w:rsidRPr="00D8002C" w:rsidRDefault="00FF0DBA" w:rsidP="005E57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02C">
              <w:rPr>
                <w:rFonts w:ascii="Times New Roman" w:hAnsi="Times New Roman" w:cs="Times New Roman"/>
                <w:sz w:val="20"/>
                <w:szCs w:val="20"/>
              </w:rPr>
              <w:t>Informacje dodatkowe, uwagi</w:t>
            </w:r>
          </w:p>
        </w:tc>
      </w:tr>
      <w:tr w:rsidR="00FF0DBA" w:rsidRPr="00D8002C" w:rsidTr="00D8002C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F0DBA" w:rsidRPr="00D8002C" w:rsidRDefault="00FF0DBA" w:rsidP="00FF0D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0DBA" w:rsidRPr="00D8002C" w:rsidRDefault="00FF0DBA" w:rsidP="00FF0DBA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F0DBA" w:rsidRPr="00D8002C" w:rsidSect="006F4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C5F69"/>
    <w:multiLevelType w:val="hybridMultilevel"/>
    <w:tmpl w:val="680628C6"/>
    <w:lvl w:ilvl="0" w:tplc="1C543B2C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072FC8"/>
    <w:multiLevelType w:val="hybridMultilevel"/>
    <w:tmpl w:val="3A009C66"/>
    <w:lvl w:ilvl="0" w:tplc="0CB86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459A2"/>
    <w:multiLevelType w:val="hybridMultilevel"/>
    <w:tmpl w:val="C706C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C2442"/>
    <w:multiLevelType w:val="hybridMultilevel"/>
    <w:tmpl w:val="26F845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FF0DBA"/>
    <w:rsid w:val="00047EE8"/>
    <w:rsid w:val="0006698C"/>
    <w:rsid w:val="000C1DFA"/>
    <w:rsid w:val="001A22B5"/>
    <w:rsid w:val="0025360E"/>
    <w:rsid w:val="003C1EA2"/>
    <w:rsid w:val="003D05CE"/>
    <w:rsid w:val="004054EB"/>
    <w:rsid w:val="00410A1A"/>
    <w:rsid w:val="004B3611"/>
    <w:rsid w:val="004B7B94"/>
    <w:rsid w:val="004C7EE6"/>
    <w:rsid w:val="00532777"/>
    <w:rsid w:val="00563E9C"/>
    <w:rsid w:val="005E57B9"/>
    <w:rsid w:val="005F409A"/>
    <w:rsid w:val="006A31B1"/>
    <w:rsid w:val="006A6232"/>
    <w:rsid w:val="006F4F59"/>
    <w:rsid w:val="00747528"/>
    <w:rsid w:val="00772A81"/>
    <w:rsid w:val="007D1EEE"/>
    <w:rsid w:val="007F7A4C"/>
    <w:rsid w:val="00800016"/>
    <w:rsid w:val="00836F15"/>
    <w:rsid w:val="009409E2"/>
    <w:rsid w:val="0096063D"/>
    <w:rsid w:val="00A66553"/>
    <w:rsid w:val="00AA50BE"/>
    <w:rsid w:val="00AE5EBC"/>
    <w:rsid w:val="00C10910"/>
    <w:rsid w:val="00CE5577"/>
    <w:rsid w:val="00D44772"/>
    <w:rsid w:val="00D65740"/>
    <w:rsid w:val="00D662AF"/>
    <w:rsid w:val="00D8002C"/>
    <w:rsid w:val="00EA31D6"/>
    <w:rsid w:val="00EB0EE5"/>
    <w:rsid w:val="00EC2B01"/>
    <w:rsid w:val="00F52BC0"/>
    <w:rsid w:val="00F82A2D"/>
    <w:rsid w:val="00FF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F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54E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0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54E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0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pons.com" TargetMode="External"/><Relationship Id="rId5" Type="http://schemas.openxmlformats.org/officeDocument/2006/relationships/hyperlink" Target="mailto:a.krzos-kaczor@uthrad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Bozenka Wieczorek</dc:creator>
  <cp:lastModifiedBy>xyz</cp:lastModifiedBy>
  <cp:revision>27</cp:revision>
  <dcterms:created xsi:type="dcterms:W3CDTF">2021-01-09T12:57:00Z</dcterms:created>
  <dcterms:modified xsi:type="dcterms:W3CDTF">2021-03-23T23:15:00Z</dcterms:modified>
</cp:coreProperties>
</file>