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3D2CB2" w:rsidRPr="00655F95" w:rsidRDefault="003D2CB2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47474F21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2F1E5F9B" w:rsidP="47474F21">
            <w:pPr>
              <w:jc w:val="center"/>
            </w:pPr>
            <w:r w:rsidRPr="47474F21">
              <w:rPr>
                <w:sz w:val="20"/>
                <w:szCs w:val="20"/>
              </w:rPr>
              <w:t xml:space="preserve">Desktop </w:t>
            </w:r>
            <w:proofErr w:type="spellStart"/>
            <w:r w:rsidRPr="47474F21">
              <w:rPr>
                <w:sz w:val="20"/>
                <w:szCs w:val="20"/>
              </w:rPr>
              <w:t>Publishing</w:t>
            </w:r>
            <w:proofErr w:type="spellEnd"/>
          </w:p>
        </w:tc>
      </w:tr>
      <w:tr w:rsidR="00104762" w:rsidRPr="00655F95" w:rsidTr="47474F21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3D2CB2" w:rsidRDefault="003D2CB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UTH/F/DZ/2/P/ST/B2/15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3D2CB2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430FA1ED" w:rsidP="47474F21">
            <w:pPr>
              <w:jc w:val="center"/>
            </w:pPr>
            <w:r w:rsidRPr="47474F21">
              <w:rPr>
                <w:sz w:val="20"/>
                <w:szCs w:val="20"/>
                <w:lang w:val="en-US"/>
              </w:rPr>
              <w:t>Desktop Publishing</w:t>
            </w:r>
          </w:p>
        </w:tc>
      </w:tr>
      <w:tr w:rsidR="00C0360B" w:rsidRPr="00655F95" w:rsidTr="47474F21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47474F21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47474F21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47474F21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47474F21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47474F21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47474F21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47474F21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47474F21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D15C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III</w:t>
            </w:r>
          </w:p>
        </w:tc>
      </w:tr>
      <w:tr w:rsidR="00C0360B" w:rsidRPr="00655F95" w:rsidTr="47474F21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47474F21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6A55B6AB" w:rsidP="47474F21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B2. Grupa zajęć kierunkowych </w:t>
            </w:r>
            <w:r w:rsidR="00873D9B">
              <w:rPr>
                <w:sz w:val="20"/>
                <w:szCs w:val="20"/>
              </w:rPr>
              <w:t>–</w:t>
            </w:r>
            <w:r w:rsidRPr="47474F21">
              <w:rPr>
                <w:sz w:val="20"/>
                <w:szCs w:val="20"/>
              </w:rPr>
              <w:t xml:space="preserve"> do wyboru</w:t>
            </w:r>
          </w:p>
        </w:tc>
      </w:tr>
      <w:tr w:rsidR="00C0360B" w:rsidRPr="00655F95" w:rsidTr="47474F21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A22BE8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655F95" w:rsidTr="47474F21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47474F21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ED15C7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6902A335" w:rsidP="47474F21">
            <w:pPr>
              <w:spacing w:line="259" w:lineRule="auto"/>
              <w:jc w:val="center"/>
            </w:pPr>
            <w:r w:rsidRPr="47474F21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15F92B4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47474F21">
              <w:rPr>
                <w:rFonts w:eastAsia="Calibri"/>
                <w:sz w:val="20"/>
                <w:szCs w:val="20"/>
              </w:rPr>
              <w:t>2</w:t>
            </w:r>
            <w:r w:rsidR="5EC0F709" w:rsidRPr="47474F21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47474F21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47474F21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ED15C7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29B280AC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47474F21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47474F21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47474F21">
              <w:rPr>
                <w:rFonts w:eastAsia="Calibri"/>
                <w:sz w:val="20"/>
                <w:szCs w:val="20"/>
              </w:rPr>
              <w:t xml:space="preserve">Zajęcia </w:t>
            </w:r>
            <w:r w:rsidR="40E1BB2B" w:rsidRPr="47474F21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7180D33C" w:rsidP="47474F21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2"/>
                <w:szCs w:val="22"/>
              </w:rPr>
              <w:t>20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47474F21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BB26E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47474F21">
        <w:trPr>
          <w:trHeight w:val="454"/>
          <w:jc w:val="center"/>
        </w:trPr>
        <w:tc>
          <w:tcPr>
            <w:tcW w:w="1149" w:type="pct"/>
            <w:vMerge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47474F21">
        <w:trPr>
          <w:trHeight w:val="454"/>
          <w:jc w:val="center"/>
        </w:trPr>
        <w:tc>
          <w:tcPr>
            <w:tcW w:w="1149" w:type="pct"/>
            <w:vMerge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A569A" w:rsidP="47474F2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BB26E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 w:rsidRPr="47474F21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47474F21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47474F21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47474F21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CA46A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47474F21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47474F21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860B28" w:rsidP="00F03C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1521">
              <w:rPr>
                <w:sz w:val="20"/>
                <w:szCs w:val="20"/>
              </w:rPr>
              <w:t>Wydział</w:t>
            </w:r>
            <w:r>
              <w:rPr>
                <w:sz w:val="20"/>
                <w:szCs w:val="20"/>
              </w:rPr>
              <w:t xml:space="preserve"> Sztuki / </w:t>
            </w:r>
            <w:r w:rsidRPr="008B1521">
              <w:rPr>
                <w:sz w:val="20"/>
                <w:szCs w:val="20"/>
              </w:rPr>
              <w:t>Katedra Mediów Cyfrowych i Struktur Przestrzennych</w:t>
            </w:r>
          </w:p>
        </w:tc>
      </w:tr>
      <w:tr w:rsidR="008E3F46" w:rsidRPr="00655F95" w:rsidTr="47474F21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66285420" w:rsidP="47474F21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Dr hab. Mariusz </w:t>
            </w:r>
            <w:proofErr w:type="spellStart"/>
            <w:r w:rsidRPr="47474F21">
              <w:rPr>
                <w:sz w:val="20"/>
                <w:szCs w:val="20"/>
              </w:rPr>
              <w:t>Dański</w:t>
            </w:r>
            <w:proofErr w:type="spellEnd"/>
            <w:r w:rsidRPr="47474F21">
              <w:rPr>
                <w:sz w:val="20"/>
                <w:szCs w:val="20"/>
              </w:rPr>
              <w:t>, prof. UTH Rad.</w:t>
            </w:r>
          </w:p>
        </w:tc>
      </w:tr>
      <w:tr w:rsidR="00C92681" w:rsidRPr="00655F95" w:rsidTr="47474F21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860B28" w:rsidP="00655F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www.ws</w:t>
            </w:r>
            <w:r w:rsidR="00C92681" w:rsidRPr="00655F95">
              <w:rPr>
                <w:color w:val="000000"/>
                <w:sz w:val="20"/>
                <w:szCs w:val="20"/>
              </w:rPr>
              <w:t>.uniwersytetradom.pl</w:t>
            </w:r>
          </w:p>
        </w:tc>
      </w:tr>
      <w:tr w:rsidR="00C92681" w:rsidRPr="00655F95" w:rsidTr="47474F21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860B28" w:rsidRDefault="00E436AA" w:rsidP="47474F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>
              <w:r w:rsidR="24ACBEBD" w:rsidRPr="00860B28">
                <w:rPr>
                  <w:rStyle w:val="Hipercze"/>
                  <w:color w:val="auto"/>
                  <w:sz w:val="20"/>
                  <w:szCs w:val="20"/>
                  <w:u w:val="none"/>
                </w:rPr>
                <w:t>mdanski</w:t>
              </w:r>
              <w:r w:rsidR="00655F95" w:rsidRPr="00860B28">
                <w:rPr>
                  <w:rStyle w:val="Hipercze"/>
                  <w:color w:val="auto"/>
                  <w:sz w:val="20"/>
                  <w:szCs w:val="20"/>
                  <w:u w:val="none"/>
                </w:rPr>
                <w:t>@uthrad.pl</w:t>
              </w:r>
            </w:hyperlink>
            <w:r w:rsidR="57544611" w:rsidRPr="00860B28">
              <w:rPr>
                <w:sz w:val="20"/>
                <w:szCs w:val="20"/>
              </w:rPr>
              <w:t xml:space="preserve">, </w:t>
            </w:r>
            <w:r w:rsidR="00860B28">
              <w:rPr>
                <w:sz w:val="20"/>
                <w:szCs w:val="20"/>
              </w:rPr>
              <w:t>48/361-</w:t>
            </w:r>
            <w:r w:rsidR="57544611" w:rsidRPr="00860B28">
              <w:rPr>
                <w:sz w:val="20"/>
                <w:szCs w:val="20"/>
              </w:rPr>
              <w:t>78</w:t>
            </w:r>
            <w:r w:rsidR="00860B28">
              <w:rPr>
                <w:sz w:val="20"/>
                <w:szCs w:val="20"/>
              </w:rPr>
              <w:t>-</w:t>
            </w:r>
            <w:r w:rsidR="57544611" w:rsidRPr="00860B28">
              <w:rPr>
                <w:sz w:val="20"/>
                <w:szCs w:val="20"/>
              </w:rPr>
              <w:t>52</w:t>
            </w:r>
          </w:p>
        </w:tc>
      </w:tr>
    </w:tbl>
    <w:p w:rsidR="00F25F76" w:rsidRDefault="00F25F76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47474F21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F25F7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F90456" w:rsidRDefault="29E7C4FC" w:rsidP="47474F21">
            <w:pPr>
              <w:rPr>
                <w:sz w:val="20"/>
                <w:szCs w:val="20"/>
              </w:rPr>
            </w:pPr>
            <w:r w:rsidRPr="00F90456">
              <w:rPr>
                <w:sz w:val="20"/>
                <w:szCs w:val="20"/>
              </w:rPr>
              <w:t xml:space="preserve">Wprowadzenie do Desktop </w:t>
            </w:r>
            <w:proofErr w:type="spellStart"/>
            <w:r w:rsidRPr="00F90456">
              <w:rPr>
                <w:sz w:val="20"/>
                <w:szCs w:val="20"/>
              </w:rPr>
              <w:t>Publishing</w:t>
            </w:r>
            <w:proofErr w:type="spellEnd"/>
            <w:r w:rsidRPr="00F90456">
              <w:rPr>
                <w:sz w:val="20"/>
                <w:szCs w:val="20"/>
              </w:rPr>
              <w:t xml:space="preserve">. Celem zajęć jest przekazanie studentowi wiedzy na temat DTP. Uczestnik w trakcie zajęć pozna zagadnienia związane z podstawami obróbki grafiki rastrowej, wektorowej oraz składu i łamania tekstu na potrzeby poligrafii. Po ukończeniu kursu podstawowego uczestnik powinien posiąść </w:t>
            </w:r>
            <w:r w:rsidR="778BDA70" w:rsidRPr="00F90456">
              <w:rPr>
                <w:sz w:val="20"/>
                <w:szCs w:val="20"/>
              </w:rPr>
              <w:t xml:space="preserve">podstawową </w:t>
            </w:r>
            <w:r w:rsidRPr="00F90456">
              <w:rPr>
                <w:sz w:val="20"/>
                <w:szCs w:val="20"/>
              </w:rPr>
              <w:t xml:space="preserve">wiedzę na temat różnic wynikających ze specyfiki składu różnych typów publikacji (książek, broszur, ulotek, gazet, magazynów i plakatów) realizowanych za pomocą programów takich jak: </w:t>
            </w:r>
            <w:proofErr w:type="spellStart"/>
            <w:r w:rsidRPr="00F90456">
              <w:rPr>
                <w:sz w:val="20"/>
                <w:szCs w:val="20"/>
              </w:rPr>
              <w:t>Scriba</w:t>
            </w:r>
            <w:proofErr w:type="spellEnd"/>
            <w:r w:rsidRPr="00F90456">
              <w:rPr>
                <w:sz w:val="20"/>
                <w:szCs w:val="20"/>
              </w:rPr>
              <w:t xml:space="preserve">, </w:t>
            </w:r>
            <w:proofErr w:type="spellStart"/>
            <w:r w:rsidRPr="00F90456">
              <w:rPr>
                <w:sz w:val="20"/>
                <w:szCs w:val="20"/>
              </w:rPr>
              <w:lastRenderedPageBreak/>
              <w:t>QuarkExpress</w:t>
            </w:r>
            <w:proofErr w:type="spellEnd"/>
            <w:r w:rsidRPr="00F90456">
              <w:rPr>
                <w:sz w:val="20"/>
                <w:szCs w:val="20"/>
              </w:rPr>
              <w:t xml:space="preserve">, </w:t>
            </w:r>
            <w:proofErr w:type="spellStart"/>
            <w:r w:rsidRPr="00F90456">
              <w:rPr>
                <w:sz w:val="20"/>
                <w:szCs w:val="20"/>
              </w:rPr>
              <w:t>Adobe</w:t>
            </w:r>
            <w:proofErr w:type="spellEnd"/>
            <w:r w:rsidRPr="00F90456">
              <w:rPr>
                <w:sz w:val="20"/>
                <w:szCs w:val="20"/>
              </w:rPr>
              <w:t xml:space="preserve"> </w:t>
            </w:r>
            <w:proofErr w:type="spellStart"/>
            <w:r w:rsidRPr="00F90456">
              <w:rPr>
                <w:sz w:val="20"/>
                <w:szCs w:val="20"/>
              </w:rPr>
              <w:t>InDesign</w:t>
            </w:r>
            <w:proofErr w:type="spellEnd"/>
            <w:r w:rsidRPr="00F90456">
              <w:rPr>
                <w:sz w:val="20"/>
                <w:szCs w:val="20"/>
              </w:rPr>
              <w:t xml:space="preserve"> i podobnych</w:t>
            </w:r>
            <w:r w:rsidR="368BD20E" w:rsidRPr="00F90456">
              <w:rPr>
                <w:sz w:val="20"/>
                <w:szCs w:val="20"/>
              </w:rPr>
              <w:t>.</w:t>
            </w:r>
          </w:p>
        </w:tc>
      </w:tr>
      <w:tr w:rsidR="00655F95" w:rsidRPr="00655F95" w:rsidTr="47474F21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F25F76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F90456" w:rsidRDefault="55EB523D" w:rsidP="47474F21">
            <w:pPr>
              <w:autoSpaceDE w:val="0"/>
              <w:autoSpaceDN w:val="0"/>
              <w:adjustRightInd w:val="0"/>
              <w:ind w:left="360"/>
              <w:jc w:val="both"/>
              <w:rPr>
                <w:sz w:val="20"/>
                <w:szCs w:val="20"/>
              </w:rPr>
            </w:pPr>
            <w:r w:rsidRPr="00F90456">
              <w:rPr>
                <w:sz w:val="20"/>
                <w:szCs w:val="20"/>
              </w:rPr>
              <w:t>W ramach zajęć student pozna następujące pojęcia i zagadnienia:</w:t>
            </w:r>
          </w:p>
          <w:p w:rsidR="00F03C2B" w:rsidRPr="00F90456" w:rsidRDefault="55EB523D" w:rsidP="47474F2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0456">
              <w:rPr>
                <w:sz w:val="20"/>
                <w:szCs w:val="20"/>
              </w:rPr>
              <w:t>podstawowe informacje na temat DTP (1h);</w:t>
            </w:r>
          </w:p>
          <w:p w:rsidR="00F03C2B" w:rsidRPr="00F90456" w:rsidRDefault="55EB523D" w:rsidP="47474F2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0456">
              <w:rPr>
                <w:sz w:val="20"/>
                <w:szCs w:val="20"/>
              </w:rPr>
              <w:t xml:space="preserve">palety kolorów wykorzystywane w poligrafii (1h); </w:t>
            </w:r>
          </w:p>
          <w:p w:rsidR="00F03C2B" w:rsidRPr="00F90456" w:rsidRDefault="55EB523D" w:rsidP="47474F2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0456">
              <w:rPr>
                <w:sz w:val="20"/>
                <w:szCs w:val="20"/>
              </w:rPr>
              <w:t>przebieg procesu poligraficznego od projektu do wydruku (1h);</w:t>
            </w:r>
          </w:p>
          <w:p w:rsidR="00F03C2B" w:rsidRPr="00F90456" w:rsidRDefault="55EB523D" w:rsidP="47474F2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0456">
              <w:rPr>
                <w:sz w:val="20"/>
                <w:szCs w:val="20"/>
              </w:rPr>
              <w:t>najpopularniejsze techniki poligraficzne (1h);</w:t>
            </w:r>
          </w:p>
          <w:p w:rsidR="00F03C2B" w:rsidRPr="00F90456" w:rsidRDefault="55EB523D" w:rsidP="47474F2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0456">
              <w:rPr>
                <w:sz w:val="20"/>
                <w:szCs w:val="20"/>
              </w:rPr>
              <w:t xml:space="preserve">przygotowanie elementów graficznych wykorzystywanych podczas składu dokumentów z wykorzystaniem programów </w:t>
            </w:r>
            <w:proofErr w:type="spellStart"/>
            <w:r w:rsidRPr="00F90456">
              <w:rPr>
                <w:sz w:val="20"/>
                <w:szCs w:val="20"/>
              </w:rPr>
              <w:t>Adobe</w:t>
            </w:r>
            <w:proofErr w:type="spellEnd"/>
            <w:r w:rsidRPr="00F90456">
              <w:rPr>
                <w:sz w:val="20"/>
                <w:szCs w:val="20"/>
              </w:rPr>
              <w:t xml:space="preserve"> </w:t>
            </w:r>
            <w:proofErr w:type="spellStart"/>
            <w:r w:rsidRPr="00F90456">
              <w:rPr>
                <w:sz w:val="20"/>
                <w:szCs w:val="20"/>
              </w:rPr>
              <w:t>Photoshop</w:t>
            </w:r>
            <w:proofErr w:type="spellEnd"/>
            <w:r w:rsidRPr="00F90456">
              <w:rPr>
                <w:sz w:val="20"/>
                <w:szCs w:val="20"/>
              </w:rPr>
              <w:t xml:space="preserve"> (mapy bitowe) i </w:t>
            </w:r>
            <w:proofErr w:type="spellStart"/>
            <w:r w:rsidRPr="00F90456">
              <w:rPr>
                <w:sz w:val="20"/>
                <w:szCs w:val="20"/>
              </w:rPr>
              <w:t>Adobe</w:t>
            </w:r>
            <w:proofErr w:type="spellEnd"/>
            <w:r w:rsidRPr="00F90456">
              <w:rPr>
                <w:sz w:val="20"/>
                <w:szCs w:val="20"/>
              </w:rPr>
              <w:t xml:space="preserve"> </w:t>
            </w:r>
            <w:proofErr w:type="spellStart"/>
            <w:r w:rsidRPr="00F90456">
              <w:rPr>
                <w:sz w:val="20"/>
                <w:szCs w:val="20"/>
              </w:rPr>
              <w:t>Illustrator</w:t>
            </w:r>
            <w:proofErr w:type="spellEnd"/>
            <w:r w:rsidRPr="00F90456">
              <w:rPr>
                <w:sz w:val="20"/>
                <w:szCs w:val="20"/>
              </w:rPr>
              <w:t xml:space="preserve"> (elementy wektorowe) (2h);</w:t>
            </w:r>
          </w:p>
          <w:p w:rsidR="00F03C2B" w:rsidRPr="00F90456" w:rsidRDefault="55EB523D" w:rsidP="47474F2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0456">
              <w:rPr>
                <w:sz w:val="20"/>
                <w:szCs w:val="20"/>
              </w:rPr>
              <w:t>charakterystyka wykorzystywanych aplikacji służących do profesjonalnego składu (1h);</w:t>
            </w:r>
          </w:p>
          <w:p w:rsidR="00F03C2B" w:rsidRPr="00F90456" w:rsidRDefault="55EB523D" w:rsidP="47474F2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0456">
              <w:rPr>
                <w:sz w:val="20"/>
                <w:szCs w:val="20"/>
              </w:rPr>
              <w:t xml:space="preserve">podstawy działania programu </w:t>
            </w:r>
            <w:proofErr w:type="spellStart"/>
            <w:r w:rsidRPr="00F90456">
              <w:rPr>
                <w:sz w:val="20"/>
                <w:szCs w:val="20"/>
              </w:rPr>
              <w:t>Adobe</w:t>
            </w:r>
            <w:proofErr w:type="spellEnd"/>
            <w:r w:rsidRPr="00F90456">
              <w:rPr>
                <w:sz w:val="20"/>
                <w:szCs w:val="20"/>
              </w:rPr>
              <w:t xml:space="preserve"> </w:t>
            </w:r>
            <w:proofErr w:type="spellStart"/>
            <w:r w:rsidRPr="00F90456">
              <w:rPr>
                <w:sz w:val="20"/>
                <w:szCs w:val="20"/>
              </w:rPr>
              <w:t>InDesing</w:t>
            </w:r>
            <w:proofErr w:type="spellEnd"/>
            <w:r w:rsidRPr="00F90456">
              <w:rPr>
                <w:sz w:val="20"/>
                <w:szCs w:val="20"/>
              </w:rPr>
              <w:t xml:space="preserve"> (6h):</w:t>
            </w:r>
          </w:p>
          <w:p w:rsidR="00F03C2B" w:rsidRPr="00F90456" w:rsidRDefault="55EB523D" w:rsidP="47474F2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0456">
              <w:rPr>
                <w:sz w:val="20"/>
                <w:szCs w:val="20"/>
              </w:rPr>
              <w:t>zasady składu i łamania tekstów (2h).</w:t>
            </w:r>
            <w:r w:rsidR="00F03C2B" w:rsidRPr="00F90456">
              <w:rPr>
                <w:sz w:val="20"/>
                <w:szCs w:val="20"/>
              </w:rPr>
              <w:br/>
            </w:r>
          </w:p>
          <w:p w:rsidR="00F03C2B" w:rsidRPr="00F90456" w:rsidRDefault="55EB523D" w:rsidP="47474F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0456">
              <w:rPr>
                <w:b/>
                <w:bCs/>
                <w:sz w:val="20"/>
                <w:szCs w:val="20"/>
              </w:rPr>
              <w:t xml:space="preserve">Semestr </w:t>
            </w:r>
            <w:r w:rsidR="66845D0D" w:rsidRPr="00F90456">
              <w:rPr>
                <w:b/>
                <w:bCs/>
                <w:sz w:val="20"/>
                <w:szCs w:val="20"/>
              </w:rPr>
              <w:t>3</w:t>
            </w:r>
          </w:p>
          <w:p w:rsidR="00F03C2B" w:rsidRPr="00F90456" w:rsidRDefault="55EB523D" w:rsidP="47474F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0456">
              <w:rPr>
                <w:sz w:val="20"/>
                <w:szCs w:val="20"/>
              </w:rPr>
              <w:t xml:space="preserve">Przykładowy temat </w:t>
            </w:r>
            <w:proofErr w:type="spellStart"/>
            <w:r w:rsidRPr="00F90456">
              <w:rPr>
                <w:sz w:val="20"/>
                <w:szCs w:val="20"/>
              </w:rPr>
              <w:t>całosemestralny</w:t>
            </w:r>
            <w:proofErr w:type="spellEnd"/>
            <w:r w:rsidRPr="00F90456">
              <w:rPr>
                <w:sz w:val="20"/>
                <w:szCs w:val="20"/>
              </w:rPr>
              <w:t>:</w:t>
            </w:r>
          </w:p>
          <w:p w:rsidR="00F03C2B" w:rsidRPr="00F90456" w:rsidRDefault="23FBB372" w:rsidP="47474F21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90456">
              <w:rPr>
                <w:sz w:val="20"/>
                <w:szCs w:val="20"/>
              </w:rPr>
              <w:t>Opracowanie</w:t>
            </w:r>
            <w:r w:rsidR="28C19CFB" w:rsidRPr="00F90456">
              <w:rPr>
                <w:sz w:val="20"/>
                <w:szCs w:val="20"/>
              </w:rPr>
              <w:t xml:space="preserve">, </w:t>
            </w:r>
            <w:r w:rsidRPr="00F90456">
              <w:rPr>
                <w:sz w:val="20"/>
                <w:szCs w:val="20"/>
              </w:rPr>
              <w:t>skład ora</w:t>
            </w:r>
            <w:r w:rsidR="4EF39BA7" w:rsidRPr="00F90456">
              <w:rPr>
                <w:sz w:val="20"/>
                <w:szCs w:val="20"/>
              </w:rPr>
              <w:t>z</w:t>
            </w:r>
            <w:r w:rsidRPr="00F90456">
              <w:rPr>
                <w:sz w:val="20"/>
                <w:szCs w:val="20"/>
              </w:rPr>
              <w:t xml:space="preserve"> przygotowani</w:t>
            </w:r>
            <w:r w:rsidR="2EA4013D" w:rsidRPr="00F90456">
              <w:rPr>
                <w:sz w:val="20"/>
                <w:szCs w:val="20"/>
              </w:rPr>
              <w:t>e</w:t>
            </w:r>
            <w:r w:rsidRPr="00F90456">
              <w:rPr>
                <w:sz w:val="20"/>
                <w:szCs w:val="20"/>
              </w:rPr>
              <w:t xml:space="preserve"> do druku</w:t>
            </w:r>
            <w:r w:rsidR="31BB8D57" w:rsidRPr="00F90456">
              <w:rPr>
                <w:sz w:val="20"/>
                <w:szCs w:val="20"/>
              </w:rPr>
              <w:t xml:space="preserve"> 8 stronicowej ulotki reklamowej.</w:t>
            </w:r>
          </w:p>
        </w:tc>
      </w:tr>
      <w:tr w:rsidR="00411DC5" w:rsidRPr="00655F95" w:rsidTr="47474F21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F25F76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F90456" w:rsidRDefault="283D6AD9" w:rsidP="47474F21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0F90456">
              <w:rPr>
                <w:sz w:val="20"/>
                <w:szCs w:val="20"/>
              </w:rPr>
              <w:t xml:space="preserve">wykład z wykorzystaniem technik multimedialnych, </w:t>
            </w:r>
          </w:p>
          <w:p w:rsidR="00572C19" w:rsidRPr="00F90456" w:rsidRDefault="283D6AD9" w:rsidP="47474F21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0F90456">
              <w:rPr>
                <w:sz w:val="20"/>
                <w:szCs w:val="20"/>
              </w:rPr>
              <w:t>wykład z elementami dyskusji;</w:t>
            </w:r>
          </w:p>
          <w:p w:rsidR="00572C19" w:rsidRPr="00F90456" w:rsidRDefault="283D6AD9" w:rsidP="47474F21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0F90456">
              <w:rPr>
                <w:sz w:val="20"/>
                <w:szCs w:val="20"/>
              </w:rPr>
              <w:t>ćwiczenia metodyczne podczas których stosowane są różne metody nauczania: m.in. „burza mózgów”;</w:t>
            </w:r>
          </w:p>
          <w:p w:rsidR="00572C19" w:rsidRPr="00F90456" w:rsidRDefault="283D6AD9" w:rsidP="47474F21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00F90456">
              <w:rPr>
                <w:sz w:val="20"/>
                <w:szCs w:val="20"/>
              </w:rPr>
              <w:t>metoda projektu;</w:t>
            </w:r>
          </w:p>
        </w:tc>
      </w:tr>
      <w:tr w:rsidR="00411DC5" w:rsidRPr="00655F95" w:rsidTr="47474F21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F25F76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F03C2B" w:rsidRPr="00655F95" w:rsidRDefault="5533F2E6" w:rsidP="47474F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Warunkiem zaliczenia przedmiotu jest osiągnięcie wszystkich wymaganych efektów kształcenia określonych dla danego przedmiotu. Uzyskanie pozytywnych ocen ze wszystkich form zajęć wchodzących w skład danego przedmiotu jest równoznaczne z jego zaliczeniem i zdobyciem przez studenta liczby punktów ECTS przyporządkowanej temu przedmiotowi. </w:t>
            </w:r>
          </w:p>
          <w:p w:rsidR="00F03C2B" w:rsidRPr="00655F95" w:rsidRDefault="5533F2E6" w:rsidP="47474F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Każdy ze studentów zobowiązany jest do zaliczenia na oceną pozytywną testu wiedzy o DTP.</w:t>
            </w:r>
          </w:p>
          <w:p w:rsidR="00F03C2B" w:rsidRPr="00655F95" w:rsidRDefault="5533F2E6" w:rsidP="47474F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Terminy zaliczeń (daty dzienne i godziny) podawane są studentom podczas drugich zajęć.</w:t>
            </w:r>
          </w:p>
          <w:p w:rsidR="00F03C2B" w:rsidRPr="00655F95" w:rsidRDefault="5533F2E6" w:rsidP="47474F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Ocenie podlega sposób opracowania folderu i trafność doboru zakomponowania całości projektu, odpowiednie dobranie typografii, a także umiejętność wizualizowania idei, treści i pomysłu całości publikacji. Materiały przeznaczone do oceny powinny być przedstawione w formie pliku zamkniętego pliku </w:t>
            </w:r>
            <w:proofErr w:type="spellStart"/>
            <w:r w:rsidRPr="47474F21">
              <w:rPr>
                <w:sz w:val="20"/>
                <w:szCs w:val="20"/>
              </w:rPr>
              <w:t>*.pdf</w:t>
            </w:r>
            <w:proofErr w:type="spellEnd"/>
            <w:r w:rsidRPr="47474F21">
              <w:rPr>
                <w:sz w:val="20"/>
                <w:szCs w:val="20"/>
              </w:rPr>
              <w:t xml:space="preserve">, który podlegać będzie omówieniu podczas zajęć w formie korekty zespołowej. Temat ćwiczenie </w:t>
            </w:r>
            <w:proofErr w:type="spellStart"/>
            <w:r w:rsidRPr="47474F21">
              <w:rPr>
                <w:sz w:val="20"/>
                <w:szCs w:val="20"/>
              </w:rPr>
              <w:t>c</w:t>
            </w:r>
            <w:r w:rsidR="315A36DA" w:rsidRPr="47474F21">
              <w:rPr>
                <w:sz w:val="20"/>
                <w:szCs w:val="20"/>
              </w:rPr>
              <w:t>ałosemestralnego</w:t>
            </w:r>
            <w:proofErr w:type="spellEnd"/>
            <w:r w:rsidRPr="47474F21">
              <w:rPr>
                <w:sz w:val="20"/>
                <w:szCs w:val="20"/>
              </w:rPr>
              <w:t xml:space="preserve"> podawan</w:t>
            </w:r>
            <w:r w:rsidR="27B00979" w:rsidRPr="47474F21">
              <w:rPr>
                <w:sz w:val="20"/>
                <w:szCs w:val="20"/>
              </w:rPr>
              <w:t>y</w:t>
            </w:r>
            <w:r w:rsidRPr="47474F21">
              <w:rPr>
                <w:sz w:val="20"/>
                <w:szCs w:val="20"/>
              </w:rPr>
              <w:t xml:space="preserve"> i omawian</w:t>
            </w:r>
            <w:r w:rsidR="068587C1" w:rsidRPr="47474F21">
              <w:rPr>
                <w:sz w:val="20"/>
                <w:szCs w:val="20"/>
              </w:rPr>
              <w:t>y jest</w:t>
            </w:r>
            <w:r w:rsidRPr="47474F21">
              <w:rPr>
                <w:sz w:val="20"/>
                <w:szCs w:val="20"/>
              </w:rPr>
              <w:t xml:space="preserve"> na pierwszych zajęciach. </w:t>
            </w:r>
          </w:p>
          <w:p w:rsidR="00F03C2B" w:rsidRPr="00655F95" w:rsidRDefault="5533F2E6" w:rsidP="47474F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Zaliczenie ćwiczenia polega na oddaniu projektu w wersji elektronicznej (jakość do druku) z załączoną prezentacją wybranych części projektu wydrukowanych w skali 1:1.</w:t>
            </w:r>
          </w:p>
        </w:tc>
      </w:tr>
    </w:tbl>
    <w:p w:rsidR="00F90456" w:rsidRPr="00655F95" w:rsidRDefault="00F90456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920"/>
        <w:gridCol w:w="1216"/>
        <w:gridCol w:w="2267"/>
        <w:gridCol w:w="1127"/>
        <w:gridCol w:w="1216"/>
      </w:tblGrid>
      <w:tr w:rsidR="00411DC5" w:rsidRPr="00655F95" w:rsidTr="7F87C88E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F90456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F90456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F90456" w:rsidRDefault="2AF3A076" w:rsidP="47474F21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Zna i rozumie </w:t>
            </w:r>
            <w:r w:rsidR="00F90456">
              <w:rPr>
                <w:sz w:val="20"/>
                <w:szCs w:val="20"/>
              </w:rPr>
              <w:t xml:space="preserve">pojęcia i </w:t>
            </w:r>
            <w:r w:rsidRPr="47474F21">
              <w:rPr>
                <w:sz w:val="20"/>
                <w:szCs w:val="20"/>
              </w:rPr>
              <w:t xml:space="preserve">zagadnienia </w:t>
            </w:r>
          </w:p>
          <w:p w:rsidR="00F03C2B" w:rsidRPr="00655F95" w:rsidRDefault="00F90456" w:rsidP="47474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2AF3A076" w:rsidRPr="47474F21">
              <w:rPr>
                <w:sz w:val="20"/>
                <w:szCs w:val="20"/>
              </w:rPr>
              <w:t>wiązane</w:t>
            </w:r>
            <w:r>
              <w:rPr>
                <w:sz w:val="20"/>
                <w:szCs w:val="20"/>
              </w:rPr>
              <w:t xml:space="preserve"> </w:t>
            </w:r>
            <w:r w:rsidR="2AF3A076" w:rsidRPr="47474F21">
              <w:rPr>
                <w:sz w:val="20"/>
                <w:szCs w:val="20"/>
              </w:rPr>
              <w:t>z poligrafią</w:t>
            </w:r>
            <w:r>
              <w:rPr>
                <w:sz w:val="20"/>
                <w:szCs w:val="20"/>
              </w:rPr>
              <w:t>; z</w:t>
            </w:r>
            <w:r w:rsidRPr="47474F21">
              <w:rPr>
                <w:sz w:val="20"/>
                <w:szCs w:val="20"/>
              </w:rPr>
              <w:t>na i rozumie zasady komponowania publikacji na potrzeby poligrafii.</w:t>
            </w:r>
          </w:p>
        </w:tc>
        <w:tc>
          <w:tcPr>
            <w:tcW w:w="575" w:type="pct"/>
            <w:vAlign w:val="center"/>
          </w:tcPr>
          <w:p w:rsidR="00F90456" w:rsidRDefault="00F90456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K_WG01</w:t>
            </w:r>
          </w:p>
          <w:p w:rsidR="00F03C2B" w:rsidRPr="00655F95" w:rsidRDefault="0DFD7C92" w:rsidP="00F03C2B">
            <w:pPr>
              <w:jc w:val="center"/>
            </w:pPr>
            <w:r w:rsidRPr="47474F21">
              <w:rPr>
                <w:sz w:val="20"/>
                <w:szCs w:val="20"/>
              </w:rPr>
              <w:t>K_WG02</w:t>
            </w:r>
          </w:p>
        </w:tc>
        <w:tc>
          <w:tcPr>
            <w:tcW w:w="1072" w:type="pct"/>
            <w:vAlign w:val="center"/>
          </w:tcPr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90456" w:rsidRDefault="00F90456" w:rsidP="00F90456">
            <w:pPr>
              <w:jc w:val="center"/>
              <w:rPr>
                <w:sz w:val="20"/>
                <w:szCs w:val="20"/>
              </w:rPr>
            </w:pPr>
          </w:p>
          <w:p w:rsidR="00F03C2B" w:rsidRPr="00F204CE" w:rsidRDefault="00F90456" w:rsidP="00F90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47490C54" w:rsidRPr="7F87C88E">
              <w:rPr>
                <w:sz w:val="20"/>
                <w:szCs w:val="20"/>
              </w:rPr>
              <w:t>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F03C2B" w:rsidP="00F90456">
            <w:pPr>
              <w:rPr>
                <w:color w:val="000000"/>
                <w:sz w:val="20"/>
                <w:szCs w:val="20"/>
              </w:rPr>
            </w:pPr>
          </w:p>
          <w:p w:rsidR="00F03C2B" w:rsidRPr="00655F95" w:rsidRDefault="00F90456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5D1543B3" w:rsidRPr="2CBC52BA">
              <w:rPr>
                <w:sz w:val="20"/>
                <w:szCs w:val="20"/>
              </w:rPr>
              <w:t>ozmowa</w:t>
            </w:r>
          </w:p>
        </w:tc>
      </w:tr>
      <w:tr w:rsidR="0053534F" w:rsidRPr="00655F95" w:rsidTr="00F90456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F03C2B" w:rsidRPr="00F90456" w:rsidRDefault="3A7702DB" w:rsidP="47474F21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Potrafi przygotować grafikę na potrzeby składu wydawniczego.</w:t>
            </w:r>
          </w:p>
        </w:tc>
        <w:tc>
          <w:tcPr>
            <w:tcW w:w="575" w:type="pct"/>
            <w:vAlign w:val="center"/>
          </w:tcPr>
          <w:p w:rsidR="00F03C2B" w:rsidRDefault="30E43DD2" w:rsidP="00F03C2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K_UW03</w:t>
            </w:r>
          </w:p>
          <w:p w:rsidR="00F90456" w:rsidRPr="00655F95" w:rsidRDefault="00F90456" w:rsidP="00F03C2B">
            <w:pPr>
              <w:jc w:val="center"/>
            </w:pPr>
            <w:r w:rsidRPr="47474F21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K07</w:t>
            </w:r>
          </w:p>
        </w:tc>
        <w:tc>
          <w:tcPr>
            <w:tcW w:w="1072" w:type="pct"/>
            <w:vAlign w:val="center"/>
          </w:tcPr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F90456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7F87C88E">
              <w:rPr>
                <w:sz w:val="20"/>
                <w:szCs w:val="20"/>
              </w:rPr>
              <w:t>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F90456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</w:t>
            </w:r>
            <w:r w:rsidR="60780E76" w:rsidRPr="2CBC52BA">
              <w:rPr>
                <w:color w:val="000000" w:themeColor="text1"/>
                <w:sz w:val="20"/>
                <w:szCs w:val="20"/>
              </w:rPr>
              <w:t>rojekt</w:t>
            </w:r>
          </w:p>
        </w:tc>
      </w:tr>
      <w:tr w:rsidR="0053534F" w:rsidRPr="00655F95" w:rsidTr="00F90456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F03C2B" w:rsidRPr="00655F95" w:rsidRDefault="4CA261C3" w:rsidP="47474F21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Potrafi samodzielnie opracować publikację na potrzeby druku i wydawnictw elektronicznych.</w:t>
            </w:r>
          </w:p>
        </w:tc>
        <w:tc>
          <w:tcPr>
            <w:tcW w:w="575" w:type="pct"/>
            <w:vAlign w:val="center"/>
          </w:tcPr>
          <w:p w:rsidR="00F90456" w:rsidRDefault="00F90456" w:rsidP="00F90456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K_UW03</w:t>
            </w:r>
          </w:p>
          <w:p w:rsidR="00F03C2B" w:rsidRPr="00655F95" w:rsidRDefault="00F90456" w:rsidP="00F90456">
            <w:pPr>
              <w:jc w:val="center"/>
            </w:pPr>
            <w:r w:rsidRPr="47474F21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K07</w:t>
            </w:r>
          </w:p>
        </w:tc>
        <w:tc>
          <w:tcPr>
            <w:tcW w:w="1072" w:type="pct"/>
            <w:vAlign w:val="center"/>
          </w:tcPr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F90456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7F87C88E">
              <w:rPr>
                <w:sz w:val="20"/>
                <w:szCs w:val="20"/>
              </w:rPr>
              <w:t>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F90456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</w:t>
            </w:r>
            <w:r w:rsidR="564A668C" w:rsidRPr="2CBC52BA">
              <w:rPr>
                <w:color w:val="000000" w:themeColor="text1"/>
                <w:sz w:val="20"/>
                <w:szCs w:val="20"/>
              </w:rPr>
              <w:t>rojekt</w:t>
            </w:r>
          </w:p>
        </w:tc>
      </w:tr>
      <w:tr w:rsidR="00941A25" w:rsidRPr="00655F95" w:rsidTr="00F90456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25" w:rsidRDefault="00941A25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41A25" w:rsidRDefault="00941A25" w:rsidP="00772679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Jest gotów realizować własne koncepcje </w:t>
            </w:r>
          </w:p>
          <w:p w:rsidR="00941A25" w:rsidRDefault="00941A25" w:rsidP="00772679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i działania artystyczne wynikające </w:t>
            </w:r>
          </w:p>
          <w:p w:rsidR="00941A25" w:rsidRPr="45F258CE" w:rsidRDefault="00941A25" w:rsidP="00772679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 wykorzystania wyobraźni, ekspresji i intuicji.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941A25" w:rsidRPr="00655F95" w:rsidRDefault="00941A25" w:rsidP="00772679">
            <w:pPr>
              <w:jc w:val="center"/>
            </w:pPr>
            <w:r w:rsidRPr="47474F21">
              <w:rPr>
                <w:sz w:val="20"/>
                <w:szCs w:val="20"/>
              </w:rPr>
              <w:t>K_KK01</w:t>
            </w:r>
          </w:p>
          <w:p w:rsidR="00941A25" w:rsidRPr="47474F21" w:rsidRDefault="00941A25" w:rsidP="00772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pct"/>
            <w:shd w:val="clear" w:color="auto" w:fill="auto"/>
            <w:vAlign w:val="center"/>
          </w:tcPr>
          <w:p w:rsidR="00941A25" w:rsidRPr="00F204CE" w:rsidRDefault="00941A25" w:rsidP="00772679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941A25" w:rsidRPr="00F204CE" w:rsidRDefault="00941A25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349AC9D6">
              <w:rPr>
                <w:sz w:val="20"/>
                <w:szCs w:val="20"/>
              </w:rPr>
              <w:t>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1A25" w:rsidRDefault="00941A25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349AC9D6">
              <w:rPr>
                <w:sz w:val="20"/>
                <w:szCs w:val="20"/>
              </w:rPr>
              <w:t xml:space="preserve">ktywność </w:t>
            </w:r>
          </w:p>
          <w:p w:rsidR="00941A25" w:rsidRPr="00655F95" w:rsidRDefault="00941A25" w:rsidP="00772679">
            <w:pPr>
              <w:jc w:val="center"/>
              <w:rPr>
                <w:sz w:val="20"/>
                <w:szCs w:val="20"/>
              </w:rPr>
            </w:pPr>
            <w:r w:rsidRPr="349AC9D6">
              <w:rPr>
                <w:sz w:val="20"/>
                <w:szCs w:val="20"/>
              </w:rPr>
              <w:t>na zajęciach</w:t>
            </w:r>
          </w:p>
        </w:tc>
      </w:tr>
      <w:tr w:rsidR="00941A25" w:rsidRPr="00655F95" w:rsidTr="00F90456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25" w:rsidRPr="00655F95" w:rsidRDefault="00941A25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41A25" w:rsidRPr="00655F95" w:rsidRDefault="00941A25" w:rsidP="00772679">
            <w:pPr>
              <w:rPr>
                <w:sz w:val="20"/>
                <w:szCs w:val="20"/>
              </w:rPr>
            </w:pPr>
            <w:r w:rsidRPr="00661BCE">
              <w:rPr>
                <w:rFonts w:eastAsia="Calibri"/>
                <w:sz w:val="20"/>
                <w:szCs w:val="20"/>
              </w:rPr>
              <w:t xml:space="preserve">Jest przygotowany do wykorzystania swojej </w:t>
            </w:r>
            <w:r w:rsidRPr="00661BCE">
              <w:rPr>
                <w:rFonts w:eastAsia="Calibri"/>
                <w:sz w:val="20"/>
                <w:szCs w:val="20"/>
              </w:rPr>
              <w:lastRenderedPageBreak/>
              <w:t>wiedzy i swoich umiejętności informatyczno-graficznych w działalności zawodowej (medialnej) i społecznej.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941A25" w:rsidRPr="00655F95" w:rsidRDefault="00941A25" w:rsidP="00772679">
            <w:pPr>
              <w:jc w:val="center"/>
            </w:pPr>
            <w:r w:rsidRPr="47474F21">
              <w:rPr>
                <w:sz w:val="20"/>
                <w:szCs w:val="20"/>
              </w:rPr>
              <w:lastRenderedPageBreak/>
              <w:t>K_K</w:t>
            </w:r>
            <w:r>
              <w:rPr>
                <w:sz w:val="20"/>
                <w:szCs w:val="20"/>
              </w:rPr>
              <w:t>O03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941A25" w:rsidRPr="00F204CE" w:rsidRDefault="00941A25" w:rsidP="00772679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941A25" w:rsidRPr="00F204CE" w:rsidRDefault="00941A25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349AC9D6">
              <w:rPr>
                <w:sz w:val="20"/>
                <w:szCs w:val="20"/>
              </w:rPr>
              <w:t xml:space="preserve">aliczenie </w:t>
            </w:r>
            <w:r w:rsidRPr="349AC9D6">
              <w:rPr>
                <w:sz w:val="20"/>
                <w:szCs w:val="20"/>
              </w:rPr>
              <w:lastRenderedPageBreak/>
              <w:t>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1A25" w:rsidRDefault="00941A25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</w:t>
            </w:r>
            <w:r w:rsidRPr="349AC9D6">
              <w:rPr>
                <w:sz w:val="20"/>
                <w:szCs w:val="20"/>
              </w:rPr>
              <w:t xml:space="preserve">ktywność </w:t>
            </w:r>
          </w:p>
          <w:p w:rsidR="00941A25" w:rsidRPr="00655F95" w:rsidRDefault="00941A25" w:rsidP="00772679">
            <w:pPr>
              <w:jc w:val="center"/>
              <w:rPr>
                <w:sz w:val="20"/>
                <w:szCs w:val="20"/>
              </w:rPr>
            </w:pPr>
            <w:r w:rsidRPr="349AC9D6">
              <w:rPr>
                <w:sz w:val="20"/>
                <w:szCs w:val="20"/>
              </w:rPr>
              <w:lastRenderedPageBreak/>
              <w:t>na zajęciach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47474F21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47474F21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1DC5" w:rsidRPr="00F03C2B" w:rsidRDefault="30600BB0" w:rsidP="47474F21">
            <w:pPr>
              <w:rPr>
                <w:sz w:val="20"/>
                <w:szCs w:val="20"/>
              </w:rPr>
            </w:pPr>
            <w:r w:rsidRPr="47474F21">
              <w:rPr>
                <w:b/>
                <w:bCs/>
                <w:sz w:val="20"/>
                <w:szCs w:val="20"/>
              </w:rPr>
              <w:t>Literatura podstawowa</w:t>
            </w:r>
          </w:p>
          <w:p w:rsidR="00411DC5" w:rsidRDefault="30600BB0" w:rsidP="47474F21">
            <w:pPr>
              <w:rPr>
                <w:sz w:val="20"/>
                <w:szCs w:val="20"/>
              </w:rPr>
            </w:pPr>
            <w:proofErr w:type="spellStart"/>
            <w:r w:rsidRPr="007E6345">
              <w:rPr>
                <w:sz w:val="20"/>
                <w:szCs w:val="20"/>
              </w:rPr>
              <w:t>Adobe</w:t>
            </w:r>
            <w:proofErr w:type="spellEnd"/>
            <w:r w:rsidRPr="007E6345">
              <w:rPr>
                <w:sz w:val="20"/>
                <w:szCs w:val="20"/>
              </w:rPr>
              <w:t xml:space="preserve"> </w:t>
            </w:r>
            <w:proofErr w:type="spellStart"/>
            <w:r w:rsidRPr="007E6345">
              <w:rPr>
                <w:sz w:val="20"/>
                <w:szCs w:val="20"/>
              </w:rPr>
              <w:t>InDesign</w:t>
            </w:r>
            <w:proofErr w:type="spellEnd"/>
            <w:r w:rsidR="00C46665" w:rsidRPr="007E6345">
              <w:rPr>
                <w:sz w:val="20"/>
                <w:szCs w:val="20"/>
              </w:rPr>
              <w:t xml:space="preserve"> CS4/CS4 PL, Helion, Gliwice 2009.</w:t>
            </w:r>
          </w:p>
          <w:p w:rsidR="000C3898" w:rsidRPr="000C3898" w:rsidRDefault="000C3898" w:rsidP="47474F21">
            <w:pPr>
              <w:rPr>
                <w:sz w:val="16"/>
                <w:szCs w:val="20"/>
              </w:rPr>
            </w:pPr>
            <w:proofErr w:type="spellStart"/>
            <w:r w:rsidRPr="000C3898">
              <w:rPr>
                <w:sz w:val="20"/>
              </w:rPr>
              <w:t>Gálvez</w:t>
            </w:r>
            <w:proofErr w:type="spellEnd"/>
            <w:r w:rsidRPr="000C3898">
              <w:rPr>
                <w:sz w:val="20"/>
              </w:rPr>
              <w:t xml:space="preserve"> Pizarro </w:t>
            </w:r>
            <w:r>
              <w:rPr>
                <w:sz w:val="20"/>
              </w:rPr>
              <w:t>F.</w:t>
            </w:r>
            <w:r w:rsidRPr="000C3898">
              <w:rPr>
                <w:sz w:val="20"/>
              </w:rPr>
              <w:t>, Stwórz i złóż : wprowadzenie do typografii, d2d.pl, Kraków 2019.</w:t>
            </w:r>
          </w:p>
          <w:p w:rsidR="00C46665" w:rsidRDefault="00C46665" w:rsidP="47474F21">
            <w:pPr>
              <w:rPr>
                <w:sz w:val="20"/>
              </w:rPr>
            </w:pPr>
            <w:r w:rsidRPr="00C46665">
              <w:rPr>
                <w:sz w:val="20"/>
              </w:rPr>
              <w:t>Gołąb A., Praktyczny poradnik poligraficzny, Helion, Gliwice 2021.</w:t>
            </w:r>
          </w:p>
          <w:p w:rsidR="007E6345" w:rsidRPr="007E6345" w:rsidRDefault="007E6345" w:rsidP="007E6345">
            <w:pPr>
              <w:rPr>
                <w:sz w:val="16"/>
                <w:szCs w:val="20"/>
              </w:rPr>
            </w:pPr>
            <w:r w:rsidRPr="007E6345">
              <w:rPr>
                <w:sz w:val="20"/>
              </w:rPr>
              <w:t>Jury D., Co to jest typografia?, Arkady, Warszawa 2021.</w:t>
            </w:r>
          </w:p>
          <w:p w:rsidR="00B206B7" w:rsidRPr="00B206B7" w:rsidRDefault="00B206B7" w:rsidP="47474F21">
            <w:pPr>
              <w:rPr>
                <w:sz w:val="20"/>
                <w:szCs w:val="20"/>
              </w:rPr>
            </w:pPr>
            <w:r w:rsidRPr="00B206B7">
              <w:rPr>
                <w:sz w:val="20"/>
                <w:szCs w:val="20"/>
              </w:rPr>
              <w:t xml:space="preserve">Mitchell M., </w:t>
            </w:r>
            <w:proofErr w:type="spellStart"/>
            <w:r w:rsidRPr="00B206B7">
              <w:rPr>
                <w:sz w:val="20"/>
                <w:szCs w:val="20"/>
              </w:rPr>
              <w:t>Wightman</w:t>
            </w:r>
            <w:proofErr w:type="spellEnd"/>
            <w:r w:rsidRPr="00B206B7">
              <w:rPr>
                <w:sz w:val="20"/>
                <w:szCs w:val="20"/>
              </w:rPr>
              <w:t xml:space="preserve"> S., Typografia książki. Podręcznik proje</w:t>
            </w:r>
            <w:r>
              <w:rPr>
                <w:sz w:val="20"/>
                <w:szCs w:val="20"/>
              </w:rPr>
              <w:t>ktanta</w:t>
            </w:r>
            <w:r w:rsidRPr="00B206B7">
              <w:rPr>
                <w:sz w:val="20"/>
                <w:szCs w:val="20"/>
              </w:rPr>
              <w:t>, d2d.pl, Kraków 2012.</w:t>
            </w:r>
          </w:p>
          <w:p w:rsidR="00411DC5" w:rsidRPr="00F03C2B" w:rsidRDefault="30600BB0" w:rsidP="47474F21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Williams R., DTP od pod</w:t>
            </w:r>
            <w:r w:rsidR="00C46665">
              <w:rPr>
                <w:sz w:val="20"/>
                <w:szCs w:val="20"/>
              </w:rPr>
              <w:t xml:space="preserve">staw, </w:t>
            </w:r>
            <w:r w:rsidR="00B206B7">
              <w:rPr>
                <w:sz w:val="20"/>
                <w:szCs w:val="20"/>
              </w:rPr>
              <w:t>Helion, Gliwice 2011.</w:t>
            </w:r>
          </w:p>
          <w:p w:rsidR="00B206B7" w:rsidRPr="00F03C2B" w:rsidRDefault="00B206B7" w:rsidP="00B206B7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Tomaszewski A., Architektura ksią</w:t>
            </w:r>
            <w:r>
              <w:rPr>
                <w:sz w:val="20"/>
                <w:szCs w:val="20"/>
              </w:rPr>
              <w:t>żki, COBRPP, Warszawa 2011.</w:t>
            </w:r>
          </w:p>
          <w:p w:rsidR="00411DC5" w:rsidRPr="00F03C2B" w:rsidRDefault="30600BB0" w:rsidP="47474F21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Zakrzewski P., Kompendium DTP: </w:t>
            </w:r>
            <w:proofErr w:type="spellStart"/>
            <w:r w:rsidRPr="47474F21">
              <w:rPr>
                <w:sz w:val="20"/>
                <w:szCs w:val="20"/>
              </w:rPr>
              <w:t>Adobe</w:t>
            </w:r>
            <w:proofErr w:type="spellEnd"/>
            <w:r w:rsidRPr="47474F21">
              <w:rPr>
                <w:sz w:val="20"/>
                <w:szCs w:val="20"/>
              </w:rPr>
              <w:t xml:space="preserve"> </w:t>
            </w:r>
            <w:proofErr w:type="spellStart"/>
            <w:r w:rsidRPr="47474F21">
              <w:rPr>
                <w:sz w:val="20"/>
                <w:szCs w:val="20"/>
              </w:rPr>
              <w:t>Photoshop</w:t>
            </w:r>
            <w:proofErr w:type="spellEnd"/>
            <w:r w:rsidRPr="47474F21">
              <w:rPr>
                <w:sz w:val="20"/>
                <w:szCs w:val="20"/>
              </w:rPr>
              <w:t xml:space="preserve">, </w:t>
            </w:r>
            <w:proofErr w:type="spellStart"/>
            <w:r w:rsidRPr="47474F21">
              <w:rPr>
                <w:sz w:val="20"/>
                <w:szCs w:val="20"/>
              </w:rPr>
              <w:t>Illustrator</w:t>
            </w:r>
            <w:proofErr w:type="spellEnd"/>
            <w:r w:rsidRPr="47474F21">
              <w:rPr>
                <w:sz w:val="20"/>
                <w:szCs w:val="20"/>
              </w:rPr>
              <w:t xml:space="preserve">, </w:t>
            </w:r>
            <w:proofErr w:type="spellStart"/>
            <w:r w:rsidRPr="47474F21">
              <w:rPr>
                <w:sz w:val="20"/>
                <w:szCs w:val="20"/>
              </w:rPr>
              <w:t>InDesign</w:t>
            </w:r>
            <w:proofErr w:type="spellEnd"/>
            <w:r w:rsidRPr="47474F21">
              <w:rPr>
                <w:sz w:val="20"/>
                <w:szCs w:val="20"/>
              </w:rPr>
              <w:t xml:space="preserve"> i </w:t>
            </w:r>
            <w:proofErr w:type="spellStart"/>
            <w:r w:rsidRPr="47474F21">
              <w:rPr>
                <w:sz w:val="20"/>
                <w:szCs w:val="20"/>
              </w:rPr>
              <w:t>Acrobat</w:t>
            </w:r>
            <w:proofErr w:type="spellEnd"/>
            <w:r w:rsidRPr="47474F21">
              <w:rPr>
                <w:sz w:val="20"/>
                <w:szCs w:val="20"/>
              </w:rPr>
              <w:t xml:space="preserve"> w prak</w:t>
            </w:r>
            <w:r w:rsidR="00C46665">
              <w:rPr>
                <w:sz w:val="20"/>
                <w:szCs w:val="20"/>
              </w:rPr>
              <w:t>tyce, Helion, Gliwice 2009.</w:t>
            </w:r>
            <w:r w:rsidRPr="47474F21">
              <w:rPr>
                <w:sz w:val="20"/>
                <w:szCs w:val="20"/>
              </w:rPr>
              <w:t xml:space="preserve"> </w:t>
            </w:r>
            <w:r w:rsidR="00F03C2B">
              <w:br/>
            </w:r>
          </w:p>
          <w:p w:rsidR="00411DC5" w:rsidRPr="00F03C2B" w:rsidRDefault="30600BB0" w:rsidP="47474F21">
            <w:pPr>
              <w:rPr>
                <w:sz w:val="20"/>
                <w:szCs w:val="20"/>
              </w:rPr>
            </w:pPr>
            <w:r w:rsidRPr="47474F21">
              <w:rPr>
                <w:b/>
                <w:bCs/>
                <w:sz w:val="20"/>
                <w:szCs w:val="20"/>
              </w:rPr>
              <w:t>Literatura uzupełniająca</w:t>
            </w:r>
          </w:p>
          <w:p w:rsidR="00411DC5" w:rsidRPr="00F03C2B" w:rsidRDefault="30600BB0" w:rsidP="47474F21">
            <w:pPr>
              <w:rPr>
                <w:sz w:val="20"/>
                <w:szCs w:val="20"/>
              </w:rPr>
            </w:pPr>
            <w:proofErr w:type="spellStart"/>
            <w:r w:rsidRPr="47474F21">
              <w:rPr>
                <w:sz w:val="20"/>
                <w:szCs w:val="20"/>
              </w:rPr>
              <w:t>Ambrose</w:t>
            </w:r>
            <w:proofErr w:type="spellEnd"/>
            <w:r w:rsidRPr="47474F21">
              <w:rPr>
                <w:sz w:val="20"/>
                <w:szCs w:val="20"/>
              </w:rPr>
              <w:t xml:space="preserve"> </w:t>
            </w:r>
            <w:r w:rsidR="00C46665">
              <w:rPr>
                <w:sz w:val="20"/>
                <w:szCs w:val="20"/>
              </w:rPr>
              <w:t>G., Harris P., Typografia, PWN, Warszawa 2008.</w:t>
            </w:r>
          </w:p>
          <w:p w:rsidR="00411DC5" w:rsidRPr="00F03C2B" w:rsidRDefault="30600BB0" w:rsidP="47474F21">
            <w:pPr>
              <w:rPr>
                <w:sz w:val="20"/>
                <w:szCs w:val="20"/>
              </w:rPr>
            </w:pPr>
            <w:proofErr w:type="spellStart"/>
            <w:r w:rsidRPr="00C46665">
              <w:rPr>
                <w:sz w:val="20"/>
                <w:szCs w:val="20"/>
              </w:rPr>
              <w:t>Blatner</w:t>
            </w:r>
            <w:proofErr w:type="spellEnd"/>
            <w:r w:rsidRPr="00C46665">
              <w:rPr>
                <w:sz w:val="20"/>
                <w:szCs w:val="20"/>
              </w:rPr>
              <w:t xml:space="preserve"> D., Concepción A., </w:t>
            </w:r>
            <w:proofErr w:type="spellStart"/>
            <w:r w:rsidRPr="00C46665">
              <w:rPr>
                <w:sz w:val="20"/>
                <w:szCs w:val="20"/>
              </w:rPr>
              <w:t>Adobe</w:t>
            </w:r>
            <w:proofErr w:type="spellEnd"/>
            <w:r w:rsidRPr="00C46665">
              <w:rPr>
                <w:sz w:val="20"/>
                <w:szCs w:val="20"/>
              </w:rPr>
              <w:t xml:space="preserve"> </w:t>
            </w:r>
            <w:proofErr w:type="spellStart"/>
            <w:r w:rsidRPr="00C46665">
              <w:rPr>
                <w:sz w:val="20"/>
                <w:szCs w:val="20"/>
              </w:rPr>
              <w:t>InDes</w:t>
            </w:r>
            <w:r w:rsidR="00C46665" w:rsidRPr="00C46665">
              <w:rPr>
                <w:sz w:val="20"/>
                <w:szCs w:val="20"/>
              </w:rPr>
              <w:t>ign</w:t>
            </w:r>
            <w:proofErr w:type="spellEnd"/>
            <w:r w:rsidR="00C46665" w:rsidRPr="00C46665">
              <w:rPr>
                <w:sz w:val="20"/>
                <w:szCs w:val="20"/>
              </w:rPr>
              <w:t xml:space="preserve"> CS/CS2: idź za ciosem, </w:t>
            </w:r>
            <w:proofErr w:type="spellStart"/>
            <w:r w:rsidRPr="47474F21">
              <w:rPr>
                <w:sz w:val="20"/>
                <w:szCs w:val="20"/>
              </w:rPr>
              <w:t>Complan</w:t>
            </w:r>
            <w:proofErr w:type="spellEnd"/>
            <w:r w:rsidRPr="47474F21">
              <w:rPr>
                <w:sz w:val="20"/>
                <w:szCs w:val="20"/>
              </w:rPr>
              <w:t>, K</w:t>
            </w:r>
            <w:r w:rsidR="00C46665">
              <w:rPr>
                <w:sz w:val="20"/>
                <w:szCs w:val="20"/>
              </w:rPr>
              <w:t>raków 2006.</w:t>
            </w:r>
          </w:p>
          <w:p w:rsidR="00B206B7" w:rsidRPr="00F03C2B" w:rsidRDefault="00B206B7" w:rsidP="00B206B7">
            <w:pPr>
              <w:rPr>
                <w:sz w:val="20"/>
                <w:szCs w:val="20"/>
              </w:rPr>
            </w:pPr>
            <w:proofErr w:type="spellStart"/>
            <w:r w:rsidRPr="47474F21">
              <w:rPr>
                <w:sz w:val="20"/>
                <w:szCs w:val="20"/>
              </w:rPr>
              <w:t>Bringhurst</w:t>
            </w:r>
            <w:proofErr w:type="spellEnd"/>
            <w:r w:rsidRPr="47474F21">
              <w:rPr>
                <w:sz w:val="20"/>
                <w:szCs w:val="20"/>
              </w:rPr>
              <w:t xml:space="preserve"> R., Elem</w:t>
            </w:r>
            <w:r>
              <w:rPr>
                <w:sz w:val="20"/>
                <w:szCs w:val="20"/>
              </w:rPr>
              <w:t>entarz stylu w typografii, d2d.pl, Kraków 2008.</w:t>
            </w:r>
          </w:p>
          <w:p w:rsidR="00B206B7" w:rsidRDefault="00B206B7" w:rsidP="00B206B7">
            <w:proofErr w:type="spellStart"/>
            <w:r>
              <w:rPr>
                <w:sz w:val="20"/>
                <w:szCs w:val="20"/>
              </w:rPr>
              <w:t>Cendrowska</w:t>
            </w:r>
            <w:proofErr w:type="spellEnd"/>
            <w:r>
              <w:rPr>
                <w:sz w:val="20"/>
                <w:szCs w:val="20"/>
              </w:rPr>
              <w:t xml:space="preserve"> D., Zrób to lepiej!</w:t>
            </w:r>
            <w:r w:rsidRPr="47474F21">
              <w:rPr>
                <w:sz w:val="20"/>
                <w:szCs w:val="20"/>
              </w:rPr>
              <w:t>: o sztuce komputer</w:t>
            </w:r>
            <w:r>
              <w:rPr>
                <w:sz w:val="20"/>
                <w:szCs w:val="20"/>
              </w:rPr>
              <w:t>owego składania tekstu, PWN, Warszawa 2006.</w:t>
            </w:r>
            <w:r w:rsidRPr="00C46665">
              <w:t xml:space="preserve"> </w:t>
            </w:r>
          </w:p>
          <w:p w:rsidR="00411DC5" w:rsidRPr="00F03C2B" w:rsidRDefault="30600BB0" w:rsidP="47474F21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Cohen S., Williams R., Skanowanie i d</w:t>
            </w:r>
            <w:r w:rsidR="00C46665">
              <w:rPr>
                <w:sz w:val="20"/>
                <w:szCs w:val="20"/>
              </w:rPr>
              <w:t>rukowanie: jak to zrobić?, Helion, Gliwice 2003.</w:t>
            </w:r>
          </w:p>
          <w:p w:rsidR="00411DC5" w:rsidRPr="00F03C2B" w:rsidRDefault="30600BB0" w:rsidP="47474F21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Grossmann J., Projektowanie c</w:t>
            </w:r>
            <w:r w:rsidR="00C46665">
              <w:rPr>
                <w:sz w:val="20"/>
                <w:szCs w:val="20"/>
              </w:rPr>
              <w:t xml:space="preserve">zasopism na twoim komputerze, </w:t>
            </w:r>
            <w:proofErr w:type="spellStart"/>
            <w:r w:rsidR="00C46665">
              <w:rPr>
                <w:sz w:val="20"/>
                <w:szCs w:val="20"/>
              </w:rPr>
              <w:t>Intersoftland</w:t>
            </w:r>
            <w:proofErr w:type="spellEnd"/>
            <w:r w:rsidR="00C46665">
              <w:rPr>
                <w:sz w:val="20"/>
                <w:szCs w:val="20"/>
              </w:rPr>
              <w:t>, Warszawa 1997.</w:t>
            </w:r>
          </w:p>
          <w:p w:rsidR="00B206B7" w:rsidRPr="00F03C2B" w:rsidRDefault="00B206B7" w:rsidP="00B206B7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Kamiński B., Nowoczesny </w:t>
            </w:r>
            <w:proofErr w:type="spellStart"/>
            <w:r w:rsidRPr="47474F21">
              <w:rPr>
                <w:sz w:val="20"/>
                <w:szCs w:val="20"/>
              </w:rPr>
              <w:t>prepr</w:t>
            </w:r>
            <w:r>
              <w:rPr>
                <w:sz w:val="20"/>
                <w:szCs w:val="20"/>
              </w:rPr>
              <w:t>ess</w:t>
            </w:r>
            <w:proofErr w:type="spellEnd"/>
            <w:r>
              <w:rPr>
                <w:sz w:val="20"/>
                <w:szCs w:val="20"/>
              </w:rPr>
              <w:t>, Translator, Warszawa 2001.</w:t>
            </w:r>
          </w:p>
          <w:p w:rsidR="00B206B7" w:rsidRPr="00F03C2B" w:rsidRDefault="00B206B7" w:rsidP="00B206B7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Kwaśny A., DTP: skład, tworzenie pli</w:t>
            </w:r>
            <w:r>
              <w:rPr>
                <w:sz w:val="20"/>
                <w:szCs w:val="20"/>
              </w:rPr>
              <w:t>ków postscriptowych, druk, Helion, Gliwice 2002.</w:t>
            </w:r>
          </w:p>
          <w:p w:rsidR="000C3898" w:rsidRDefault="000C3898" w:rsidP="000C3898">
            <w:proofErr w:type="spellStart"/>
            <w:r w:rsidRPr="47474F21">
              <w:rPr>
                <w:sz w:val="20"/>
                <w:szCs w:val="20"/>
              </w:rPr>
              <w:t>McCue</w:t>
            </w:r>
            <w:proofErr w:type="spellEnd"/>
            <w:r w:rsidRPr="47474F21">
              <w:rPr>
                <w:sz w:val="20"/>
                <w:szCs w:val="20"/>
              </w:rPr>
              <w:t xml:space="preserve"> C., Profesjonalny druk: przygotowanie materiałów: poznaj profesjonalne narzędzia, techniki </w:t>
            </w:r>
            <w:r>
              <w:rPr>
                <w:sz w:val="20"/>
                <w:szCs w:val="20"/>
              </w:rPr>
              <w:t>i procesy z dziedziny DTP, Helion, Gliwice 2007.</w:t>
            </w:r>
          </w:p>
          <w:p w:rsidR="00411DC5" w:rsidRDefault="30600BB0" w:rsidP="47474F21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Parker R.C., Skład komputerowy w minutę: ponad 200 dobrych rad i pomysłów na efektywne tworzenie czytelniejszych i lepiej wyglądających ogłoszeń,</w:t>
            </w:r>
            <w:r w:rsidR="00C46665">
              <w:rPr>
                <w:sz w:val="20"/>
                <w:szCs w:val="20"/>
              </w:rPr>
              <w:t xml:space="preserve"> broszur, informatorów, </w:t>
            </w:r>
            <w:proofErr w:type="spellStart"/>
            <w:r w:rsidR="00C46665">
              <w:rPr>
                <w:sz w:val="20"/>
                <w:szCs w:val="20"/>
              </w:rPr>
              <w:t>Intersoftland</w:t>
            </w:r>
            <w:proofErr w:type="spellEnd"/>
            <w:r w:rsidR="00C46665">
              <w:rPr>
                <w:sz w:val="20"/>
                <w:szCs w:val="20"/>
              </w:rPr>
              <w:t>, Warszawa 1994.</w:t>
            </w:r>
          </w:p>
          <w:p w:rsidR="00B206B7" w:rsidRPr="00F03C2B" w:rsidRDefault="00B206B7" w:rsidP="00B206B7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Tomaszews</w:t>
            </w:r>
            <w:r>
              <w:rPr>
                <w:sz w:val="20"/>
                <w:szCs w:val="20"/>
              </w:rPr>
              <w:t xml:space="preserve">ki A., Typografia i pismo, </w:t>
            </w:r>
            <w:proofErr w:type="spellStart"/>
            <w:r w:rsidRPr="47474F21">
              <w:rPr>
                <w:sz w:val="20"/>
                <w:szCs w:val="20"/>
              </w:rPr>
              <w:t>Publ</w:t>
            </w:r>
            <w:r>
              <w:rPr>
                <w:sz w:val="20"/>
                <w:szCs w:val="20"/>
              </w:rPr>
              <w:t>ishing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Institute</w:t>
            </w:r>
            <w:proofErr w:type="spellEnd"/>
            <w:r>
              <w:rPr>
                <w:sz w:val="20"/>
                <w:szCs w:val="20"/>
              </w:rPr>
              <w:t>, Warszawa 1997.</w:t>
            </w:r>
          </w:p>
          <w:p w:rsidR="00041CF1" w:rsidRDefault="00041CF1" w:rsidP="47474F21">
            <w:pPr>
              <w:rPr>
                <w:sz w:val="20"/>
                <w:szCs w:val="20"/>
              </w:rPr>
            </w:pPr>
          </w:p>
          <w:p w:rsidR="00041CF1" w:rsidRPr="00041CF1" w:rsidRDefault="00041CF1" w:rsidP="47474F21">
            <w:pPr>
              <w:rPr>
                <w:b/>
                <w:sz w:val="20"/>
                <w:szCs w:val="20"/>
              </w:rPr>
            </w:pPr>
            <w:r w:rsidRPr="00041CF1">
              <w:rPr>
                <w:b/>
                <w:sz w:val="20"/>
                <w:szCs w:val="20"/>
              </w:rPr>
              <w:t>Pomoce naukowe</w:t>
            </w:r>
          </w:p>
          <w:p w:rsidR="00411DC5" w:rsidRPr="00F03C2B" w:rsidRDefault="00041CF1" w:rsidP="00041CF1">
            <w:pPr>
              <w:rPr>
                <w:sz w:val="20"/>
                <w:szCs w:val="20"/>
              </w:rPr>
            </w:pPr>
            <w:r w:rsidRPr="00DC720D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omputery z łączem internetowym i oprogramowaniem DTP.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47474F21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47474F21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F25F7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47474F21">
        <w:trPr>
          <w:trHeight w:hRule="exact" w:val="920"/>
          <w:jc w:val="center"/>
        </w:trPr>
        <w:tc>
          <w:tcPr>
            <w:tcW w:w="2494" w:type="pct"/>
            <w:vMerge/>
            <w:vAlign w:val="center"/>
          </w:tcPr>
          <w:p w:rsidR="00411DC5" w:rsidRPr="00655F95" w:rsidRDefault="00411DC5" w:rsidP="00F25F7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47474F21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F25F7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10438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10438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18AF60E0" w:rsidP="47474F21">
            <w:pPr>
              <w:spacing w:line="259" w:lineRule="auto"/>
              <w:jc w:val="center"/>
            </w:pPr>
            <w:r w:rsidRPr="47474F21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47474F21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F25F7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10438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10438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47474F21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F25F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F25F7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F25F7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10438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10438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47474F21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F25F7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32B9B38D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7474F21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 w:rsidRPr="47474F21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 w:rsidR="44CCE1FE" w:rsidRPr="47474F21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5E0F864E" w:rsidRPr="47474F21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 w:rsidRPr="47474F21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47474F21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F25F7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209ADC18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7474F21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150C599A" w:rsidRPr="47474F21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CEA7FAF"/>
    <w:multiLevelType w:val="hybridMultilevel"/>
    <w:tmpl w:val="6AB40EA4"/>
    <w:lvl w:ilvl="0" w:tplc="F9BC4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8E74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6439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A081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DA9B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0CEA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461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4210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0CB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7282A"/>
    <w:multiLevelType w:val="hybridMultilevel"/>
    <w:tmpl w:val="2D1AC3AC"/>
    <w:lvl w:ilvl="0" w:tplc="3D624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828D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42F0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620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0C2B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52C6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21A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56FF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DCB1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C53AB0"/>
    <w:multiLevelType w:val="hybridMultilevel"/>
    <w:tmpl w:val="83C0EB60"/>
    <w:lvl w:ilvl="0" w:tplc="877E8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2477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340B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CCFA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C8F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40B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7ED4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07E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5ED9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937CED"/>
    <w:multiLevelType w:val="hybridMultilevel"/>
    <w:tmpl w:val="C30E6DF6"/>
    <w:lvl w:ilvl="0" w:tplc="D6200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32AC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F9222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882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FA17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FAB8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5A83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D4B6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E4B2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12"/>
  </w:num>
  <w:num w:numId="7">
    <w:abstractNumId w:val="9"/>
  </w:num>
  <w:num w:numId="8">
    <w:abstractNumId w:val="8"/>
  </w:num>
  <w:num w:numId="9">
    <w:abstractNumId w:val="4"/>
  </w:num>
  <w:num w:numId="10">
    <w:abstractNumId w:val="13"/>
  </w:num>
  <w:num w:numId="11">
    <w:abstractNumId w:val="0"/>
  </w:num>
  <w:num w:numId="12">
    <w:abstractNumId w:val="7"/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052"/>
    <w:rsid w:val="000352CA"/>
    <w:rsid w:val="00041CF1"/>
    <w:rsid w:val="0008168E"/>
    <w:rsid w:val="000870B5"/>
    <w:rsid w:val="000B5C55"/>
    <w:rsid w:val="000B7A89"/>
    <w:rsid w:val="000C3898"/>
    <w:rsid w:val="000E4868"/>
    <w:rsid w:val="000F5188"/>
    <w:rsid w:val="0010370D"/>
    <w:rsid w:val="0010438A"/>
    <w:rsid w:val="00104762"/>
    <w:rsid w:val="00115549"/>
    <w:rsid w:val="00141D04"/>
    <w:rsid w:val="00162347"/>
    <w:rsid w:val="0017080E"/>
    <w:rsid w:val="001D7CE1"/>
    <w:rsid w:val="001E6057"/>
    <w:rsid w:val="001F5388"/>
    <w:rsid w:val="001F5F78"/>
    <w:rsid w:val="00232C92"/>
    <w:rsid w:val="0029173D"/>
    <w:rsid w:val="002F61A6"/>
    <w:rsid w:val="00313BE2"/>
    <w:rsid w:val="00340F7E"/>
    <w:rsid w:val="003738EB"/>
    <w:rsid w:val="003756D5"/>
    <w:rsid w:val="003A33CA"/>
    <w:rsid w:val="003A6564"/>
    <w:rsid w:val="003A799C"/>
    <w:rsid w:val="003D2CB2"/>
    <w:rsid w:val="00411AA2"/>
    <w:rsid w:val="00411DC5"/>
    <w:rsid w:val="004300D4"/>
    <w:rsid w:val="004666A1"/>
    <w:rsid w:val="00485BBF"/>
    <w:rsid w:val="004B01D4"/>
    <w:rsid w:val="004F0294"/>
    <w:rsid w:val="004F664B"/>
    <w:rsid w:val="00513FA6"/>
    <w:rsid w:val="00524904"/>
    <w:rsid w:val="0053534F"/>
    <w:rsid w:val="00544C19"/>
    <w:rsid w:val="00552681"/>
    <w:rsid w:val="005643A7"/>
    <w:rsid w:val="00572C19"/>
    <w:rsid w:val="005A05CA"/>
    <w:rsid w:val="005A43A9"/>
    <w:rsid w:val="005E67E0"/>
    <w:rsid w:val="00634628"/>
    <w:rsid w:val="00641A90"/>
    <w:rsid w:val="00655F95"/>
    <w:rsid w:val="00663D72"/>
    <w:rsid w:val="006B588E"/>
    <w:rsid w:val="006C345D"/>
    <w:rsid w:val="006C5AAF"/>
    <w:rsid w:val="006D015E"/>
    <w:rsid w:val="006D0528"/>
    <w:rsid w:val="006D60C1"/>
    <w:rsid w:val="006D61D7"/>
    <w:rsid w:val="006F293A"/>
    <w:rsid w:val="006F460B"/>
    <w:rsid w:val="0071323F"/>
    <w:rsid w:val="00723672"/>
    <w:rsid w:val="00770B09"/>
    <w:rsid w:val="00792A86"/>
    <w:rsid w:val="007D32B2"/>
    <w:rsid w:val="007E2A98"/>
    <w:rsid w:val="007E6345"/>
    <w:rsid w:val="007F413A"/>
    <w:rsid w:val="008212F6"/>
    <w:rsid w:val="008226CB"/>
    <w:rsid w:val="00837BEE"/>
    <w:rsid w:val="00860B28"/>
    <w:rsid w:val="00865036"/>
    <w:rsid w:val="008664CE"/>
    <w:rsid w:val="00873D9B"/>
    <w:rsid w:val="008D0BB0"/>
    <w:rsid w:val="008E3F46"/>
    <w:rsid w:val="00941A25"/>
    <w:rsid w:val="0094449C"/>
    <w:rsid w:val="009A569A"/>
    <w:rsid w:val="009F25C1"/>
    <w:rsid w:val="009F4553"/>
    <w:rsid w:val="00A13A2F"/>
    <w:rsid w:val="00A20EA2"/>
    <w:rsid w:val="00A22BE8"/>
    <w:rsid w:val="00A37AEB"/>
    <w:rsid w:val="00A43314"/>
    <w:rsid w:val="00A57187"/>
    <w:rsid w:val="00AA4303"/>
    <w:rsid w:val="00AB7F0D"/>
    <w:rsid w:val="00AF3A5B"/>
    <w:rsid w:val="00B01D75"/>
    <w:rsid w:val="00B206B7"/>
    <w:rsid w:val="00B3160B"/>
    <w:rsid w:val="00B329EC"/>
    <w:rsid w:val="00B32FE5"/>
    <w:rsid w:val="00B8704F"/>
    <w:rsid w:val="00BB26E5"/>
    <w:rsid w:val="00BC5C03"/>
    <w:rsid w:val="00BF3DC5"/>
    <w:rsid w:val="00C0001C"/>
    <w:rsid w:val="00C0360B"/>
    <w:rsid w:val="00C416ED"/>
    <w:rsid w:val="00C46665"/>
    <w:rsid w:val="00C67AB5"/>
    <w:rsid w:val="00C85B6C"/>
    <w:rsid w:val="00C92681"/>
    <w:rsid w:val="00CA46A6"/>
    <w:rsid w:val="00CA6C84"/>
    <w:rsid w:val="00CB7A77"/>
    <w:rsid w:val="00CD26FE"/>
    <w:rsid w:val="00CF0CF0"/>
    <w:rsid w:val="00D03A8A"/>
    <w:rsid w:val="00D301FC"/>
    <w:rsid w:val="00D43F6D"/>
    <w:rsid w:val="00D620AF"/>
    <w:rsid w:val="00D6774D"/>
    <w:rsid w:val="00D732A3"/>
    <w:rsid w:val="00DA5DE7"/>
    <w:rsid w:val="00DC502E"/>
    <w:rsid w:val="00E03B36"/>
    <w:rsid w:val="00E11A10"/>
    <w:rsid w:val="00E436AA"/>
    <w:rsid w:val="00E73E72"/>
    <w:rsid w:val="00E91EF2"/>
    <w:rsid w:val="00E963AA"/>
    <w:rsid w:val="00ED15C7"/>
    <w:rsid w:val="00ED7A17"/>
    <w:rsid w:val="00F006B2"/>
    <w:rsid w:val="00F03C2B"/>
    <w:rsid w:val="00F16E32"/>
    <w:rsid w:val="00F25F76"/>
    <w:rsid w:val="00F2CDA6"/>
    <w:rsid w:val="00F4163B"/>
    <w:rsid w:val="00F41C81"/>
    <w:rsid w:val="00F55ED3"/>
    <w:rsid w:val="00F61D7A"/>
    <w:rsid w:val="00F73055"/>
    <w:rsid w:val="00F805D7"/>
    <w:rsid w:val="00F81FDD"/>
    <w:rsid w:val="00F90456"/>
    <w:rsid w:val="00FC085F"/>
    <w:rsid w:val="0127814B"/>
    <w:rsid w:val="0299531F"/>
    <w:rsid w:val="04EF3FC2"/>
    <w:rsid w:val="068587C1"/>
    <w:rsid w:val="06EC51B7"/>
    <w:rsid w:val="0891108C"/>
    <w:rsid w:val="0896FE11"/>
    <w:rsid w:val="0AF9FF52"/>
    <w:rsid w:val="0B4746F5"/>
    <w:rsid w:val="0DFD7C92"/>
    <w:rsid w:val="0F88AC57"/>
    <w:rsid w:val="0FB27E49"/>
    <w:rsid w:val="119FF14B"/>
    <w:rsid w:val="13D69052"/>
    <w:rsid w:val="150C599A"/>
    <w:rsid w:val="15F92B43"/>
    <w:rsid w:val="1887812F"/>
    <w:rsid w:val="18AF60E0"/>
    <w:rsid w:val="18B7F11A"/>
    <w:rsid w:val="19AA0F6B"/>
    <w:rsid w:val="1A6815AE"/>
    <w:rsid w:val="1BA5F994"/>
    <w:rsid w:val="209ADC18"/>
    <w:rsid w:val="23FBB372"/>
    <w:rsid w:val="24ACBEBD"/>
    <w:rsid w:val="27104CE8"/>
    <w:rsid w:val="27B00979"/>
    <w:rsid w:val="283D6AD9"/>
    <w:rsid w:val="28C19CFB"/>
    <w:rsid w:val="29B280AC"/>
    <w:rsid w:val="29E7C4FC"/>
    <w:rsid w:val="2A5DBE04"/>
    <w:rsid w:val="2AF3A076"/>
    <w:rsid w:val="2CBC52BA"/>
    <w:rsid w:val="2D227CEB"/>
    <w:rsid w:val="2DA9D613"/>
    <w:rsid w:val="2EA4013D"/>
    <w:rsid w:val="2F1E5F9B"/>
    <w:rsid w:val="3047E529"/>
    <w:rsid w:val="30600BB0"/>
    <w:rsid w:val="30E43DD2"/>
    <w:rsid w:val="315A36DA"/>
    <w:rsid w:val="31BB8D57"/>
    <w:rsid w:val="32B9B38D"/>
    <w:rsid w:val="3404CA65"/>
    <w:rsid w:val="368BD20E"/>
    <w:rsid w:val="3A7702DB"/>
    <w:rsid w:val="3CC5376B"/>
    <w:rsid w:val="3E5099A5"/>
    <w:rsid w:val="40E1BB2B"/>
    <w:rsid w:val="430FA1ED"/>
    <w:rsid w:val="43C9F31F"/>
    <w:rsid w:val="44CCE1FE"/>
    <w:rsid w:val="44F8B6AD"/>
    <w:rsid w:val="458F8944"/>
    <w:rsid w:val="47474F21"/>
    <w:rsid w:val="47490C54"/>
    <w:rsid w:val="475AEAA4"/>
    <w:rsid w:val="4830576F"/>
    <w:rsid w:val="4CA261C3"/>
    <w:rsid w:val="4CD938A3"/>
    <w:rsid w:val="4E66BD6F"/>
    <w:rsid w:val="4EF39BA7"/>
    <w:rsid w:val="54D5FEF3"/>
    <w:rsid w:val="5533F2E6"/>
    <w:rsid w:val="55EB523D"/>
    <w:rsid w:val="564A668C"/>
    <w:rsid w:val="57544611"/>
    <w:rsid w:val="592115CF"/>
    <w:rsid w:val="5ABCE630"/>
    <w:rsid w:val="5C58B691"/>
    <w:rsid w:val="5D1543B3"/>
    <w:rsid w:val="5E0F864E"/>
    <w:rsid w:val="5EC0F709"/>
    <w:rsid w:val="5F905753"/>
    <w:rsid w:val="60780E76"/>
    <w:rsid w:val="65FBFC46"/>
    <w:rsid w:val="66285420"/>
    <w:rsid w:val="66845D0D"/>
    <w:rsid w:val="68FF4702"/>
    <w:rsid w:val="6902A335"/>
    <w:rsid w:val="693F271F"/>
    <w:rsid w:val="69432233"/>
    <w:rsid w:val="6A55B6AB"/>
    <w:rsid w:val="6C76C7E1"/>
    <w:rsid w:val="6DD9BCBE"/>
    <w:rsid w:val="6EAC69CE"/>
    <w:rsid w:val="6F758D1F"/>
    <w:rsid w:val="70918CED"/>
    <w:rsid w:val="713110A7"/>
    <w:rsid w:val="7180D33C"/>
    <w:rsid w:val="72CCE108"/>
    <w:rsid w:val="7448FE42"/>
    <w:rsid w:val="753C9484"/>
    <w:rsid w:val="760481CA"/>
    <w:rsid w:val="76B77BB3"/>
    <w:rsid w:val="778BDA70"/>
    <w:rsid w:val="7801D378"/>
    <w:rsid w:val="796F5882"/>
    <w:rsid w:val="79EF1C75"/>
    <w:rsid w:val="7AB83FC6"/>
    <w:rsid w:val="7C3AE7CA"/>
    <w:rsid w:val="7D26BD37"/>
    <w:rsid w:val="7DEFE088"/>
    <w:rsid w:val="7F87C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3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5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danski@uthra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1111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20</cp:revision>
  <dcterms:created xsi:type="dcterms:W3CDTF">2020-12-22T18:01:00Z</dcterms:created>
  <dcterms:modified xsi:type="dcterms:W3CDTF">2021-09-14T07:57:00Z</dcterms:modified>
</cp:coreProperties>
</file>