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655F95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7641F2" w:rsidRPr="0035242D" w:rsidRDefault="007641F2" w:rsidP="0053534F">
      <w:pPr>
        <w:jc w:val="center"/>
        <w:rPr>
          <w:rFonts w:eastAsia="Calibri"/>
          <w:b/>
          <w:bCs/>
          <w:spacing w:val="30"/>
          <w:sz w:val="12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655F95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242BEE" w:rsidP="00655F95">
            <w:pPr>
              <w:jc w:val="center"/>
              <w:rPr>
                <w:sz w:val="20"/>
                <w:szCs w:val="20"/>
              </w:rPr>
            </w:pPr>
            <w:bookmarkStart w:id="0" w:name="_GoBack"/>
            <w:proofErr w:type="spellStart"/>
            <w:r w:rsidRPr="00242BEE">
              <w:rPr>
                <w:sz w:val="20"/>
                <w:szCs w:val="20"/>
              </w:rPr>
              <w:t>Cyberbezpieczeństwo</w:t>
            </w:r>
            <w:proofErr w:type="spellEnd"/>
            <w:r w:rsidRPr="00242BEE">
              <w:rPr>
                <w:sz w:val="20"/>
                <w:szCs w:val="20"/>
              </w:rPr>
              <w:t xml:space="preserve"> i zarządzanie informacją</w:t>
            </w:r>
            <w:bookmarkEnd w:id="0"/>
          </w:p>
        </w:tc>
      </w:tr>
      <w:tr w:rsidR="00104762" w:rsidRPr="00655F95" w:rsidTr="00655F95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7641F2" w:rsidRDefault="007641F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UTH/F/DZ/2/P/ST/A/</w:t>
            </w:r>
            <w:r w:rsidR="001B3AC4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7641F2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7641F2" w:rsidRDefault="00242BEE" w:rsidP="00242BEE">
            <w:pPr>
              <w:jc w:val="center"/>
            </w:pPr>
            <w:proofErr w:type="spellStart"/>
            <w:r w:rsidRPr="007641F2">
              <w:rPr>
                <w:sz w:val="20"/>
              </w:rPr>
              <w:t>Cybersecurity</w:t>
            </w:r>
            <w:proofErr w:type="spellEnd"/>
            <w:r w:rsidRPr="007641F2">
              <w:rPr>
                <w:sz w:val="20"/>
              </w:rPr>
              <w:t xml:space="preserve"> and </w:t>
            </w:r>
            <w:proofErr w:type="spellStart"/>
            <w:r w:rsidRPr="007641F2">
              <w:rPr>
                <w:sz w:val="20"/>
              </w:rPr>
              <w:t>information</w:t>
            </w:r>
            <w:proofErr w:type="spellEnd"/>
            <w:r w:rsidRPr="007641F2">
              <w:rPr>
                <w:sz w:val="20"/>
              </w:rPr>
              <w:t xml:space="preserve"> management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242BEE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A. </w:t>
            </w:r>
            <w:r w:rsidR="00F81FDD" w:rsidRPr="00655F95">
              <w:rPr>
                <w:sz w:val="20"/>
                <w:szCs w:val="20"/>
              </w:rPr>
              <w:t>Grupa zajęć</w:t>
            </w:r>
            <w:r w:rsidRPr="00655F95">
              <w:rPr>
                <w:sz w:val="20"/>
                <w:szCs w:val="20"/>
              </w:rPr>
              <w:t xml:space="preserve"> podstawowych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O</w:t>
            </w:r>
            <w:r w:rsidR="0071323F" w:rsidRPr="00655F95">
              <w:rPr>
                <w:rFonts w:eastAsia="Calibri"/>
                <w:sz w:val="20"/>
                <w:szCs w:val="20"/>
                <w:lang w:eastAsia="en-US"/>
              </w:rPr>
              <w:t>bowiązkowy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242BEE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242BEE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7641F2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7641F2" w:rsidP="007641F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23672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A70FAE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242BEE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242BEE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Znajomość zagadnień z zakresu technologii informacyjnych.</w:t>
            </w:r>
          </w:p>
        </w:tc>
      </w:tr>
      <w:tr w:rsidR="00411DC5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0AA5" w:rsidRDefault="008E3F46" w:rsidP="00F03C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>Wydział</w:t>
            </w:r>
            <w:r w:rsidR="00242BEE">
              <w:rPr>
                <w:sz w:val="20"/>
                <w:szCs w:val="20"/>
              </w:rPr>
              <w:t xml:space="preserve"> Prawa i Administracji</w:t>
            </w:r>
            <w:r w:rsidR="00A07706">
              <w:rPr>
                <w:sz w:val="20"/>
                <w:szCs w:val="20"/>
              </w:rPr>
              <w:t xml:space="preserve"> </w:t>
            </w:r>
            <w:r w:rsidR="00F03C2B">
              <w:rPr>
                <w:sz w:val="20"/>
                <w:szCs w:val="20"/>
              </w:rPr>
              <w:t>/</w:t>
            </w:r>
            <w:r w:rsidR="00A07706">
              <w:rPr>
                <w:sz w:val="20"/>
                <w:szCs w:val="20"/>
              </w:rPr>
              <w:t xml:space="preserve"> </w:t>
            </w:r>
          </w:p>
          <w:p w:rsidR="008E3F46" w:rsidRPr="00655F95" w:rsidRDefault="00F03C2B" w:rsidP="00F03C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Katedra</w:t>
            </w:r>
            <w:r w:rsidR="00242BEE">
              <w:rPr>
                <w:sz w:val="20"/>
                <w:szCs w:val="20"/>
              </w:rPr>
              <w:t xml:space="preserve"> Prawa Administracyjnego i Nauk</w:t>
            </w:r>
            <w:r w:rsidR="00E70AA5">
              <w:rPr>
                <w:sz w:val="20"/>
                <w:szCs w:val="20"/>
              </w:rPr>
              <w:t>i</w:t>
            </w:r>
            <w:r w:rsidR="00242BEE">
              <w:rPr>
                <w:sz w:val="20"/>
                <w:szCs w:val="20"/>
              </w:rPr>
              <w:t xml:space="preserve"> o Administracji</w:t>
            </w: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F03C2B" w:rsidP="00242B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B3160B" w:rsidRPr="00655F95">
              <w:rPr>
                <w:sz w:val="20"/>
                <w:szCs w:val="20"/>
              </w:rPr>
              <w:t xml:space="preserve">r </w:t>
            </w:r>
            <w:r w:rsidR="00242BEE">
              <w:rPr>
                <w:sz w:val="20"/>
                <w:szCs w:val="20"/>
              </w:rPr>
              <w:t xml:space="preserve">Paweł </w:t>
            </w:r>
            <w:proofErr w:type="spellStart"/>
            <w:r w:rsidR="00242BEE">
              <w:rPr>
                <w:sz w:val="20"/>
                <w:szCs w:val="20"/>
              </w:rPr>
              <w:t>Śwital</w:t>
            </w:r>
            <w:proofErr w:type="spellEnd"/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55F9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655F95" w:rsidRDefault="00A07706" w:rsidP="00655F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www.wpia</w:t>
            </w:r>
            <w:r w:rsidR="00C92681" w:rsidRPr="00655F95">
              <w:rPr>
                <w:color w:val="000000"/>
                <w:sz w:val="20"/>
                <w:szCs w:val="20"/>
              </w:rPr>
              <w:t>.uniwersytetradom.pl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655F95" w:rsidRDefault="00242BEE" w:rsidP="00242B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p.swital</w:t>
            </w:r>
            <w:r w:rsidR="00655F95" w:rsidRPr="00655F95">
              <w:rPr>
                <w:sz w:val="20"/>
                <w:szCs w:val="20"/>
              </w:rPr>
              <w:t>@uthrad.pl</w:t>
            </w:r>
            <w:r w:rsidR="00655F9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483617433</w:t>
            </w:r>
          </w:p>
        </w:tc>
      </w:tr>
    </w:tbl>
    <w:p w:rsidR="00411DC5" w:rsidRPr="00655F95" w:rsidRDefault="0053534F" w:rsidP="0035242D">
      <w:pPr>
        <w:spacing w:before="120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053534F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3B1755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655F95" w:rsidRDefault="00242BEE" w:rsidP="00655F9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Celem kształcenia Studentów jest zapoznanie ich z podstawowymi zasadami zarządzania informacją w XXI wieku oraz wskazanie kluczowych zagrożeń bezpieczeństwa w cyberprzestrzeni. </w:t>
            </w:r>
            <w:r w:rsidRPr="00264D19">
              <w:rPr>
                <w:rFonts w:eastAsia="Calibri"/>
                <w:sz w:val="20"/>
                <w:szCs w:val="20"/>
                <w:lang w:eastAsia="en-US"/>
              </w:rPr>
              <w:t xml:space="preserve">Przedstawienie zastosowania nowoczesnych rozwiązań teleinformatycznych w </w:t>
            </w:r>
            <w:r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Pr="00264D19">
              <w:rPr>
                <w:rFonts w:eastAsia="Calibri"/>
                <w:sz w:val="20"/>
                <w:szCs w:val="20"/>
                <w:lang w:eastAsia="en-US"/>
              </w:rPr>
              <w:t xml:space="preserve">spieraniu zadań bezpieczeństwa. </w:t>
            </w:r>
            <w:r w:rsidRPr="00E60A9C">
              <w:rPr>
                <w:rFonts w:eastAsia="Calibri"/>
                <w:sz w:val="20"/>
                <w:szCs w:val="20"/>
                <w:lang w:eastAsia="en-US"/>
              </w:rPr>
              <w:t xml:space="preserve">Umiejętność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rozpoznawania zagrożeń płynących z użytkowania </w:t>
            </w:r>
            <w:r w:rsidRPr="00D10599">
              <w:rPr>
                <w:rFonts w:eastAsia="Calibri"/>
                <w:sz w:val="20"/>
                <w:szCs w:val="20"/>
                <w:lang w:eastAsia="en-US"/>
              </w:rPr>
              <w:t>sieci lokalnej oraz Internet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u, a także aplikacji i systemów </w:t>
            </w:r>
            <w:r w:rsidRPr="00D10599">
              <w:rPr>
                <w:rFonts w:eastAsia="Calibri"/>
                <w:sz w:val="20"/>
                <w:szCs w:val="20"/>
                <w:lang w:eastAsia="en-US"/>
              </w:rPr>
              <w:t>oper</w:t>
            </w:r>
            <w:r>
              <w:rPr>
                <w:rFonts w:eastAsia="Calibri"/>
                <w:sz w:val="20"/>
                <w:szCs w:val="20"/>
                <w:lang w:eastAsia="en-US"/>
              </w:rPr>
              <w:t>acyjnych, w tym usług bankowych, opanowanie umiejętności wprowadzenia</w:t>
            </w:r>
            <w:r w:rsidRPr="00D10599">
              <w:rPr>
                <w:rFonts w:eastAsia="Calibri"/>
                <w:sz w:val="20"/>
                <w:szCs w:val="20"/>
                <w:lang w:eastAsia="en-US"/>
              </w:rPr>
              <w:t xml:space="preserve"> w temat bezpieczeń</w:t>
            </w:r>
            <w:r>
              <w:rPr>
                <w:rFonts w:eastAsia="Calibri"/>
                <w:sz w:val="20"/>
                <w:szCs w:val="20"/>
                <w:lang w:eastAsia="en-US"/>
              </w:rPr>
              <w:t>stwa infrastruktury krytycznej.</w:t>
            </w:r>
          </w:p>
        </w:tc>
      </w:tr>
      <w:tr w:rsidR="00655F95" w:rsidRPr="00655F95" w:rsidTr="00655F9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3B1755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Default="0053534F" w:rsidP="00655F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Wykład</w:t>
            </w:r>
          </w:p>
          <w:p w:rsidR="00242BEE" w:rsidRPr="00242BEE" w:rsidRDefault="00242BEE" w:rsidP="00242BE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DejaVuSansBook" w:hAnsi="DejaVuSansBook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42BEE">
              <w:rPr>
                <w:rFonts w:ascii="DejaVuSansBook" w:hAnsi="DejaVuSansBook"/>
                <w:color w:val="000000" w:themeColor="text1"/>
                <w:sz w:val="20"/>
                <w:szCs w:val="20"/>
                <w:shd w:val="clear" w:color="auto" w:fill="FFFFFF"/>
              </w:rPr>
              <w:t xml:space="preserve">Wprowadzenie do przedmiotu, pojęcie informacji na gruncie prawa. </w:t>
            </w:r>
          </w:p>
          <w:p w:rsidR="00242BEE" w:rsidRPr="00242BEE" w:rsidRDefault="00242BEE" w:rsidP="00242BE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DejaVuSansBook" w:hAnsi="DejaVuSansBook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42BEE">
              <w:rPr>
                <w:rFonts w:ascii="DejaVuSansBook" w:hAnsi="DejaVuSansBook"/>
                <w:color w:val="000000" w:themeColor="text1"/>
                <w:sz w:val="20"/>
                <w:szCs w:val="20"/>
                <w:shd w:val="clear" w:color="auto" w:fill="FFFFFF"/>
              </w:rPr>
              <w:t xml:space="preserve">Wprowadzenie do tematyki zarządzania informacją – metody, formy, techniki. </w:t>
            </w:r>
          </w:p>
          <w:p w:rsidR="00242BEE" w:rsidRDefault="00242BEE" w:rsidP="00242BE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DejaVuSansBook" w:hAnsi="DejaVuSansBook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42BEE">
              <w:rPr>
                <w:rFonts w:ascii="DejaVuSansBook" w:hAnsi="DejaVuSansBook"/>
                <w:color w:val="000000" w:themeColor="text1"/>
                <w:sz w:val="20"/>
                <w:szCs w:val="20"/>
                <w:shd w:val="clear" w:color="auto" w:fill="FFFFFF"/>
              </w:rPr>
              <w:t xml:space="preserve">Formy dostępu do informacji w polskim systemie prawnym. </w:t>
            </w:r>
          </w:p>
          <w:p w:rsidR="00242BEE" w:rsidRPr="00242BEE" w:rsidRDefault="00242BEE" w:rsidP="00242BE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DejaVuSansBook" w:hAnsi="DejaVuSansBook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DejaVuSansBook" w:hAnsi="DejaVuSansBook"/>
                <w:color w:val="000000" w:themeColor="text1"/>
                <w:sz w:val="20"/>
                <w:szCs w:val="20"/>
                <w:shd w:val="clear" w:color="auto" w:fill="FFFFFF"/>
              </w:rPr>
              <w:t>Ochrona informacji i informacji niejawnych w systemie prawnym.</w:t>
            </w:r>
          </w:p>
          <w:p w:rsidR="00242BEE" w:rsidRPr="00242BEE" w:rsidRDefault="00242BEE" w:rsidP="00242BE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DejaVuSansBook" w:hAnsi="DejaVuSansBook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42BE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Podstawowe pojęcia z zakresu </w:t>
            </w:r>
            <w:proofErr w:type="spellStart"/>
            <w:r w:rsidRPr="00242BE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cyberbezpieczeństwa</w:t>
            </w:r>
            <w:proofErr w:type="spellEnd"/>
            <w:r w:rsidR="00E6515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:rsidR="00242BEE" w:rsidRPr="00242BEE" w:rsidRDefault="00242BEE" w:rsidP="00242BE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DejaVuSansBook" w:hAnsi="DejaVuSansBook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42BE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Wybrane zagrożenia sieciowe</w:t>
            </w:r>
            <w:r w:rsidR="00E6515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:rsidR="00242BEE" w:rsidRPr="0035242D" w:rsidRDefault="00242BEE" w:rsidP="00655F95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DejaVuSansBook" w:hAnsi="DejaVuSansBook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42BE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Krajowy i europejski system </w:t>
            </w:r>
            <w:proofErr w:type="spellStart"/>
            <w:r w:rsidRPr="00242BE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cyberbezpieczeństwa</w:t>
            </w:r>
            <w:proofErr w:type="spellEnd"/>
            <w:r w:rsidR="00E6515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:rsidR="00655F95" w:rsidRPr="0053534F" w:rsidRDefault="0053534F" w:rsidP="00655F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Ćwiczenia</w:t>
            </w:r>
          </w:p>
          <w:p w:rsidR="00242BEE" w:rsidRDefault="00242BEE" w:rsidP="00242BE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Ochrona danych osobowych w świetle regulacji krajowych i RODO. </w:t>
            </w:r>
          </w:p>
          <w:p w:rsidR="00242BEE" w:rsidRDefault="00242BEE" w:rsidP="00242BE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42BEE">
              <w:rPr>
                <w:rFonts w:eastAsia="Calibri"/>
                <w:sz w:val="20"/>
                <w:szCs w:val="20"/>
                <w:lang w:eastAsia="en-US"/>
              </w:rPr>
              <w:t xml:space="preserve">Współpraca międzynarodowa w zakresie zwalczania przestępczości </w:t>
            </w:r>
            <w:r w:rsidRPr="00242BEE">
              <w:rPr>
                <w:rFonts w:eastAsia="Calibri"/>
                <w:sz w:val="20"/>
                <w:szCs w:val="20"/>
                <w:lang w:eastAsia="en-US"/>
              </w:rPr>
              <w:br/>
              <w:t>w cyberprzestrzeni.</w:t>
            </w:r>
          </w:p>
          <w:p w:rsidR="00242BEE" w:rsidRDefault="00242BEE" w:rsidP="00242BE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42BEE">
              <w:rPr>
                <w:rFonts w:eastAsia="Calibri"/>
                <w:sz w:val="20"/>
                <w:szCs w:val="20"/>
                <w:lang w:eastAsia="en-US"/>
              </w:rPr>
              <w:t>Bezpieczeństwo przech</w:t>
            </w:r>
            <w:r w:rsidR="00E65153">
              <w:rPr>
                <w:rFonts w:eastAsia="Calibri"/>
                <w:sz w:val="20"/>
                <w:szCs w:val="20"/>
                <w:lang w:eastAsia="en-US"/>
              </w:rPr>
              <w:t>owywania i przetwarzania danych.</w:t>
            </w:r>
          </w:p>
          <w:p w:rsidR="00242BEE" w:rsidRDefault="00E65153" w:rsidP="00242BE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Bezpieczeństwo usług bankowych.</w:t>
            </w:r>
          </w:p>
          <w:p w:rsidR="00242BEE" w:rsidRDefault="00242BEE" w:rsidP="00242BE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42BEE">
              <w:rPr>
                <w:rFonts w:eastAsia="Calibri"/>
                <w:sz w:val="20"/>
                <w:szCs w:val="20"/>
                <w:lang w:eastAsia="en-US"/>
              </w:rPr>
              <w:t>Bezpiecze</w:t>
            </w:r>
            <w:r w:rsidR="00E65153">
              <w:rPr>
                <w:rFonts w:eastAsia="Calibri"/>
                <w:sz w:val="20"/>
                <w:szCs w:val="20"/>
                <w:lang w:eastAsia="en-US"/>
              </w:rPr>
              <w:t>ństwo infrastruktury krytycznej.</w:t>
            </w:r>
          </w:p>
          <w:p w:rsidR="00242BEE" w:rsidRDefault="00242BEE" w:rsidP="00242BE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42BEE">
              <w:rPr>
                <w:rFonts w:eastAsia="Calibri"/>
                <w:sz w:val="20"/>
                <w:szCs w:val="20"/>
                <w:lang w:eastAsia="en-US"/>
              </w:rPr>
              <w:t>Podstawy kr</w:t>
            </w:r>
            <w:r w:rsidR="00E65153">
              <w:rPr>
                <w:rFonts w:eastAsia="Calibri"/>
                <w:sz w:val="20"/>
                <w:szCs w:val="20"/>
                <w:lang w:eastAsia="en-US"/>
              </w:rPr>
              <w:t>yptografii i podpisów cyfrowych.</w:t>
            </w:r>
          </w:p>
          <w:p w:rsidR="00F03C2B" w:rsidRPr="0035242D" w:rsidRDefault="00242BEE" w:rsidP="00655F95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42BEE">
              <w:rPr>
                <w:rFonts w:eastAsia="Calibri"/>
                <w:sz w:val="20"/>
                <w:szCs w:val="20"/>
                <w:lang w:eastAsia="en-US"/>
              </w:rPr>
              <w:t>Bezpieczeństwo aplikacji i systemów operacyjnych</w:t>
            </w:r>
            <w:r w:rsidR="00E65153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411DC5" w:rsidRPr="00655F95" w:rsidTr="00655F9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3B175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655F95" w:rsidRDefault="00242BEE" w:rsidP="00E35F3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Słowne: wykład, dyskusja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1C6992">
              <w:rPr>
                <w:rFonts w:eastAsia="Calibri"/>
                <w:sz w:val="20"/>
                <w:szCs w:val="20"/>
                <w:lang w:eastAsia="en-US"/>
              </w:rPr>
              <w:t>Praktyczne: wykorzystanie komputera, studia przypadków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  <w:t>Oglądowe: prezentacje multimedialne, instrukcje, analiza kodeksów, analiza baz danych</w:t>
            </w:r>
          </w:p>
        </w:tc>
      </w:tr>
      <w:tr w:rsidR="00411DC5" w:rsidRPr="00655F95" w:rsidTr="00655F9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3B175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0B7A89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655F95">
              <w:rPr>
                <w:sz w:val="20"/>
                <w:szCs w:val="20"/>
              </w:rPr>
              <w:t>uczenia się</w:t>
            </w:r>
            <w:r w:rsidRPr="00655F95">
              <w:rPr>
                <w:sz w:val="20"/>
                <w:szCs w:val="20"/>
              </w:rPr>
              <w:t>. Uzyskanie pozytywnych ocen ze wszystkich form zajęć wchodzących w skład przedmiotu jest równoznaczne ze zdobyciem przez studenta liczby punktów ECTS przyporządkowanej temu przedmiotowi. Sposób o</w:t>
            </w:r>
            <w:r w:rsidR="00F03C2B">
              <w:rPr>
                <w:sz w:val="20"/>
                <w:szCs w:val="20"/>
              </w:rPr>
              <w:t xml:space="preserve">bliczania oceny z poszczególnych </w:t>
            </w:r>
            <w:r w:rsidRPr="00655F95">
              <w:rPr>
                <w:sz w:val="20"/>
                <w:szCs w:val="20"/>
              </w:rPr>
              <w:t>form zajęć przedstawia się następująco:</w:t>
            </w:r>
          </w:p>
          <w:p w:rsidR="00F03C2B" w:rsidRDefault="0053534F" w:rsidP="00F03C2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Wykład</w:t>
            </w:r>
          </w:p>
          <w:p w:rsidR="00E35F3B" w:rsidRPr="0098743D" w:rsidRDefault="00E35F3B" w:rsidP="00F03C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5F3B">
              <w:rPr>
                <w:sz w:val="20"/>
                <w:szCs w:val="20"/>
              </w:rPr>
              <w:t>Zaliczenie pisemne</w:t>
            </w:r>
            <w:r>
              <w:rPr>
                <w:sz w:val="20"/>
                <w:szCs w:val="20"/>
              </w:rPr>
              <w:t xml:space="preserve"> test + pytania opisowe. Zaliczenie na ocenę pozytywną od 51 % prawidłowych odpowiedzi. </w:t>
            </w:r>
          </w:p>
          <w:p w:rsidR="00F03C2B" w:rsidRDefault="0053534F" w:rsidP="00F03C2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Ćwiczenia</w:t>
            </w:r>
          </w:p>
          <w:p w:rsidR="00F03C2B" w:rsidRPr="00655F95" w:rsidRDefault="00E35F3B" w:rsidP="00E35F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z zakresu omawianych zagadnień (90 %), aktywność (10%).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7"/>
        <w:gridCol w:w="3872"/>
        <w:gridCol w:w="1243"/>
        <w:gridCol w:w="2218"/>
        <w:gridCol w:w="1152"/>
        <w:gridCol w:w="1241"/>
      </w:tblGrid>
      <w:tr w:rsidR="00411DC5" w:rsidRPr="00655F95" w:rsidTr="00B21404">
        <w:trPr>
          <w:jc w:val="center"/>
        </w:trPr>
        <w:tc>
          <w:tcPr>
            <w:tcW w:w="3867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33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B21404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45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88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3B1755">
        <w:trPr>
          <w:trHeight w:val="674"/>
          <w:jc w:val="center"/>
        </w:trPr>
        <w:tc>
          <w:tcPr>
            <w:tcW w:w="400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1831" w:type="pct"/>
            <w:tcMar>
              <w:left w:w="28" w:type="dxa"/>
              <w:right w:w="28" w:type="dxa"/>
            </w:tcMar>
          </w:tcPr>
          <w:p w:rsidR="00BE4FA2" w:rsidRPr="00B21404" w:rsidRDefault="00BE4FA2" w:rsidP="00B21404">
            <w:pPr>
              <w:rPr>
                <w:sz w:val="20"/>
                <w:szCs w:val="20"/>
              </w:rPr>
            </w:pPr>
            <w:r w:rsidRPr="00B21404">
              <w:rPr>
                <w:sz w:val="20"/>
                <w:szCs w:val="20"/>
              </w:rPr>
              <w:t xml:space="preserve">Zna i rozumie podstawowe pojęcia, metody, formy i techniki zarządzania informacją oraz miejsce informacji we współczesnym świecie. </w:t>
            </w:r>
          </w:p>
        </w:tc>
        <w:tc>
          <w:tcPr>
            <w:tcW w:w="588" w:type="pct"/>
            <w:vAlign w:val="center"/>
          </w:tcPr>
          <w:p w:rsidR="00F03C2B" w:rsidRPr="003B1755" w:rsidRDefault="00B21404" w:rsidP="00F03C2B">
            <w:pPr>
              <w:jc w:val="center"/>
              <w:rPr>
                <w:color w:val="000000"/>
                <w:sz w:val="20"/>
                <w:szCs w:val="16"/>
              </w:rPr>
            </w:pPr>
            <w:r w:rsidRPr="003B1755">
              <w:rPr>
                <w:color w:val="000000"/>
                <w:sz w:val="20"/>
                <w:szCs w:val="16"/>
              </w:rPr>
              <w:t>K_WG01</w:t>
            </w:r>
          </w:p>
          <w:p w:rsidR="00B21404" w:rsidRPr="003B1755" w:rsidRDefault="00B21404" w:rsidP="00F03C2B">
            <w:pPr>
              <w:jc w:val="center"/>
              <w:rPr>
                <w:color w:val="000000"/>
                <w:sz w:val="20"/>
                <w:szCs w:val="16"/>
              </w:rPr>
            </w:pPr>
            <w:r w:rsidRPr="003B1755">
              <w:rPr>
                <w:color w:val="000000"/>
                <w:sz w:val="20"/>
                <w:szCs w:val="16"/>
              </w:rPr>
              <w:t>K_WG02</w:t>
            </w:r>
          </w:p>
          <w:p w:rsidR="00B21404" w:rsidRPr="003B1755" w:rsidRDefault="00B21404" w:rsidP="00B214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:rsidR="00F03C2B" w:rsidRPr="00F204CE" w:rsidRDefault="00F03C2B" w:rsidP="00E35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Wykład/Ćwiczenia</w:t>
            </w:r>
          </w:p>
        </w:tc>
        <w:tc>
          <w:tcPr>
            <w:tcW w:w="545" w:type="pct"/>
            <w:shd w:val="clear" w:color="auto" w:fill="auto"/>
          </w:tcPr>
          <w:p w:rsidR="00F03C2B" w:rsidRDefault="00F03C2B" w:rsidP="003B1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Egzamin/</w:t>
            </w:r>
          </w:p>
          <w:p w:rsidR="00F03C2B" w:rsidRPr="00F204CE" w:rsidRDefault="00F03C2B" w:rsidP="003B1755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3B1755" w:rsidRDefault="00E35F3B" w:rsidP="003B17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Zaliczenie pisemne</w:t>
            </w:r>
          </w:p>
        </w:tc>
      </w:tr>
      <w:tr w:rsidR="00E35F3B" w:rsidRPr="00655F95" w:rsidTr="00B21404">
        <w:trPr>
          <w:jc w:val="center"/>
        </w:trPr>
        <w:tc>
          <w:tcPr>
            <w:tcW w:w="400" w:type="pct"/>
            <w:vAlign w:val="center"/>
          </w:tcPr>
          <w:p w:rsidR="00E35F3B" w:rsidRPr="00655F95" w:rsidRDefault="00E35F3B" w:rsidP="00E35F3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831" w:type="pct"/>
            <w:tcMar>
              <w:left w:w="28" w:type="dxa"/>
              <w:right w:w="28" w:type="dxa"/>
            </w:tcMar>
          </w:tcPr>
          <w:p w:rsidR="00E35F3B" w:rsidRPr="00B21404" w:rsidRDefault="00BE4FA2" w:rsidP="00B21404">
            <w:pPr>
              <w:rPr>
                <w:sz w:val="20"/>
                <w:szCs w:val="20"/>
              </w:rPr>
            </w:pPr>
            <w:r w:rsidRPr="00B21404">
              <w:rPr>
                <w:rFonts w:eastAsia="Calibri"/>
                <w:sz w:val="20"/>
                <w:szCs w:val="20"/>
              </w:rPr>
              <w:t xml:space="preserve">Zna i rozumie współczesne problemy </w:t>
            </w:r>
            <w:proofErr w:type="spellStart"/>
            <w:r w:rsidRPr="00B21404">
              <w:rPr>
                <w:rFonts w:eastAsia="Calibri"/>
                <w:sz w:val="20"/>
                <w:szCs w:val="20"/>
              </w:rPr>
              <w:t>cyberbezpieczeństwa</w:t>
            </w:r>
            <w:proofErr w:type="spellEnd"/>
            <w:r w:rsidRPr="00B21404">
              <w:rPr>
                <w:rFonts w:eastAsia="Calibri"/>
                <w:sz w:val="20"/>
                <w:szCs w:val="20"/>
              </w:rPr>
              <w:t xml:space="preserve"> w zakresie ochrony systemów informatycznych</w:t>
            </w:r>
          </w:p>
        </w:tc>
        <w:tc>
          <w:tcPr>
            <w:tcW w:w="588" w:type="pct"/>
            <w:vAlign w:val="center"/>
          </w:tcPr>
          <w:p w:rsidR="00E35F3B" w:rsidRPr="003B1755" w:rsidRDefault="00B21404" w:rsidP="00E35F3B">
            <w:pPr>
              <w:jc w:val="center"/>
              <w:rPr>
                <w:color w:val="000000"/>
                <w:sz w:val="20"/>
                <w:szCs w:val="16"/>
              </w:rPr>
            </w:pPr>
            <w:r w:rsidRPr="003B1755">
              <w:rPr>
                <w:color w:val="000000"/>
                <w:sz w:val="20"/>
                <w:szCs w:val="16"/>
              </w:rPr>
              <w:t>K_WG02</w:t>
            </w:r>
          </w:p>
          <w:p w:rsidR="00B21404" w:rsidRPr="003B1755" w:rsidRDefault="00B21404" w:rsidP="00E35F3B">
            <w:pPr>
              <w:jc w:val="center"/>
              <w:rPr>
                <w:color w:val="000000"/>
                <w:sz w:val="20"/>
                <w:szCs w:val="20"/>
              </w:rPr>
            </w:pPr>
            <w:r w:rsidRPr="003B1755">
              <w:rPr>
                <w:color w:val="000000"/>
                <w:sz w:val="20"/>
                <w:szCs w:val="16"/>
              </w:rPr>
              <w:t>K_WK09</w:t>
            </w:r>
          </w:p>
        </w:tc>
        <w:tc>
          <w:tcPr>
            <w:tcW w:w="1049" w:type="pct"/>
          </w:tcPr>
          <w:p w:rsidR="00E35F3B" w:rsidRDefault="00E35F3B" w:rsidP="00E35F3B">
            <w:pPr>
              <w:jc w:val="center"/>
            </w:pPr>
            <w:r w:rsidRPr="00D01136">
              <w:rPr>
                <w:sz w:val="20"/>
                <w:szCs w:val="20"/>
              </w:rPr>
              <w:t>Wykład/Ćwiczenia</w:t>
            </w:r>
          </w:p>
        </w:tc>
        <w:tc>
          <w:tcPr>
            <w:tcW w:w="545" w:type="pct"/>
            <w:shd w:val="clear" w:color="auto" w:fill="auto"/>
          </w:tcPr>
          <w:p w:rsidR="00E35F3B" w:rsidRPr="00F204CE" w:rsidRDefault="00B21404" w:rsidP="003B1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Egzamin/ </w:t>
            </w:r>
            <w:r w:rsidR="00E35F3B"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5F3B" w:rsidRPr="00655F95" w:rsidRDefault="00E35F3B" w:rsidP="003B175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35F3B" w:rsidRPr="003B1755" w:rsidRDefault="00B21404" w:rsidP="003B17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Zaliczenie pisemne</w:t>
            </w:r>
          </w:p>
        </w:tc>
      </w:tr>
      <w:tr w:rsidR="00BE4FA2" w:rsidRPr="00655F95" w:rsidTr="00B21404">
        <w:trPr>
          <w:jc w:val="center"/>
        </w:trPr>
        <w:tc>
          <w:tcPr>
            <w:tcW w:w="400" w:type="pct"/>
            <w:vAlign w:val="center"/>
          </w:tcPr>
          <w:p w:rsidR="00BE4FA2" w:rsidRDefault="00BE4FA2" w:rsidP="00E35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W3</w:t>
            </w:r>
          </w:p>
        </w:tc>
        <w:tc>
          <w:tcPr>
            <w:tcW w:w="1831" w:type="pct"/>
            <w:tcMar>
              <w:left w:w="28" w:type="dxa"/>
              <w:right w:w="28" w:type="dxa"/>
            </w:tcMar>
          </w:tcPr>
          <w:p w:rsidR="00BE4FA2" w:rsidRPr="00B21404" w:rsidRDefault="00BE4FA2" w:rsidP="00B21404">
            <w:pPr>
              <w:rPr>
                <w:rFonts w:eastAsia="Calibri"/>
                <w:sz w:val="20"/>
                <w:szCs w:val="20"/>
              </w:rPr>
            </w:pPr>
            <w:r w:rsidRPr="00B21404">
              <w:rPr>
                <w:sz w:val="20"/>
                <w:szCs w:val="20"/>
              </w:rPr>
              <w:t>Student zrozumie jakie możliwości dla podmiotów państwowych i prywatnych wynikają z wykorzystywania nowych technologii.</w:t>
            </w:r>
          </w:p>
        </w:tc>
        <w:tc>
          <w:tcPr>
            <w:tcW w:w="588" w:type="pct"/>
            <w:vAlign w:val="center"/>
          </w:tcPr>
          <w:p w:rsidR="00D56EC5" w:rsidRPr="003B1755" w:rsidRDefault="00D56EC5" w:rsidP="00E35F3B">
            <w:pPr>
              <w:jc w:val="center"/>
              <w:rPr>
                <w:color w:val="000000"/>
                <w:sz w:val="20"/>
                <w:szCs w:val="16"/>
              </w:rPr>
            </w:pPr>
            <w:r w:rsidRPr="003B1755">
              <w:rPr>
                <w:color w:val="000000"/>
                <w:sz w:val="20"/>
                <w:szCs w:val="16"/>
              </w:rPr>
              <w:t>K_WG07</w:t>
            </w:r>
          </w:p>
          <w:p w:rsidR="00BE4FA2" w:rsidRPr="003B1755" w:rsidRDefault="00B21404" w:rsidP="00E35F3B">
            <w:pPr>
              <w:jc w:val="center"/>
              <w:rPr>
                <w:color w:val="000000"/>
                <w:sz w:val="20"/>
                <w:szCs w:val="20"/>
              </w:rPr>
            </w:pPr>
            <w:r w:rsidRPr="003B1755">
              <w:rPr>
                <w:color w:val="000000"/>
                <w:sz w:val="20"/>
                <w:szCs w:val="16"/>
              </w:rPr>
              <w:t>K_WK09</w:t>
            </w:r>
          </w:p>
        </w:tc>
        <w:tc>
          <w:tcPr>
            <w:tcW w:w="1049" w:type="pct"/>
          </w:tcPr>
          <w:p w:rsidR="00BE4FA2" w:rsidRPr="00D01136" w:rsidRDefault="00B21404" w:rsidP="00E35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Wykład/Ćwiczenia</w:t>
            </w:r>
          </w:p>
        </w:tc>
        <w:tc>
          <w:tcPr>
            <w:tcW w:w="545" w:type="pct"/>
            <w:shd w:val="clear" w:color="auto" w:fill="auto"/>
          </w:tcPr>
          <w:p w:rsidR="00BE4FA2" w:rsidRDefault="00B21404" w:rsidP="003B1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Egzamin/ </w:t>
            </w: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21404" w:rsidRPr="00655F95" w:rsidRDefault="003B1755" w:rsidP="003B17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Zaliczenie pisemne</w:t>
            </w:r>
          </w:p>
          <w:p w:rsidR="00BE4FA2" w:rsidRPr="00655F95" w:rsidRDefault="00BE4FA2" w:rsidP="003B17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4FA2" w:rsidRPr="00655F95" w:rsidTr="00B21404">
        <w:trPr>
          <w:jc w:val="center"/>
        </w:trPr>
        <w:tc>
          <w:tcPr>
            <w:tcW w:w="400" w:type="pct"/>
            <w:vAlign w:val="center"/>
          </w:tcPr>
          <w:p w:rsidR="00BE4FA2" w:rsidRDefault="00BE4FA2" w:rsidP="00E35F3B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831" w:type="pct"/>
            <w:tcMar>
              <w:left w:w="28" w:type="dxa"/>
              <w:right w:w="28" w:type="dxa"/>
            </w:tcMar>
          </w:tcPr>
          <w:p w:rsidR="00BE4FA2" w:rsidRPr="00B21404" w:rsidRDefault="00B21404" w:rsidP="00B21404">
            <w:pPr>
              <w:rPr>
                <w:sz w:val="20"/>
                <w:szCs w:val="20"/>
              </w:rPr>
            </w:pPr>
            <w:r w:rsidRPr="00B21404">
              <w:rPr>
                <w:sz w:val="20"/>
                <w:szCs w:val="20"/>
              </w:rPr>
              <w:t xml:space="preserve">Potrafi rozpoznawać i identyfikować zagrożenia w cyberprzestrzeni. </w:t>
            </w:r>
          </w:p>
        </w:tc>
        <w:tc>
          <w:tcPr>
            <w:tcW w:w="588" w:type="pct"/>
            <w:vAlign w:val="center"/>
          </w:tcPr>
          <w:p w:rsidR="00BE4FA2" w:rsidRPr="003B1755" w:rsidRDefault="00D56EC5" w:rsidP="00E35F3B">
            <w:pPr>
              <w:jc w:val="center"/>
              <w:rPr>
                <w:bCs/>
                <w:sz w:val="20"/>
                <w:szCs w:val="16"/>
              </w:rPr>
            </w:pPr>
            <w:r w:rsidRPr="003B1755">
              <w:rPr>
                <w:bCs/>
                <w:sz w:val="20"/>
                <w:szCs w:val="16"/>
              </w:rPr>
              <w:t>K_UW02</w:t>
            </w:r>
          </w:p>
          <w:p w:rsidR="00D56EC5" w:rsidRPr="003B1755" w:rsidRDefault="00D56EC5" w:rsidP="00E35F3B">
            <w:pPr>
              <w:jc w:val="center"/>
              <w:rPr>
                <w:color w:val="000000"/>
                <w:sz w:val="20"/>
                <w:szCs w:val="20"/>
              </w:rPr>
            </w:pPr>
            <w:r w:rsidRPr="003B1755">
              <w:rPr>
                <w:bCs/>
                <w:sz w:val="20"/>
                <w:szCs w:val="16"/>
              </w:rPr>
              <w:t>K_UW05</w:t>
            </w:r>
          </w:p>
        </w:tc>
        <w:tc>
          <w:tcPr>
            <w:tcW w:w="1049" w:type="pct"/>
          </w:tcPr>
          <w:p w:rsidR="00BE4FA2" w:rsidRPr="00D01136" w:rsidRDefault="00B21404" w:rsidP="00E35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45" w:type="pct"/>
            <w:shd w:val="clear" w:color="auto" w:fill="auto"/>
          </w:tcPr>
          <w:p w:rsidR="00BE4FA2" w:rsidRDefault="00B21404" w:rsidP="003B1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</w:t>
            </w:r>
          </w:p>
        </w:tc>
        <w:tc>
          <w:tcPr>
            <w:tcW w:w="5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4FA2" w:rsidRPr="00655F95" w:rsidRDefault="00B21404" w:rsidP="003B17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</w:t>
            </w:r>
          </w:p>
        </w:tc>
      </w:tr>
      <w:tr w:rsidR="00E35F3B" w:rsidRPr="00655F95" w:rsidTr="00B21404">
        <w:trPr>
          <w:jc w:val="center"/>
        </w:trPr>
        <w:tc>
          <w:tcPr>
            <w:tcW w:w="400" w:type="pct"/>
            <w:vAlign w:val="center"/>
          </w:tcPr>
          <w:p w:rsidR="00E35F3B" w:rsidRPr="00655F95" w:rsidRDefault="00BE4FA2" w:rsidP="00E35F3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831" w:type="pct"/>
            <w:tcMar>
              <w:left w:w="28" w:type="dxa"/>
              <w:right w:w="28" w:type="dxa"/>
            </w:tcMar>
          </w:tcPr>
          <w:p w:rsidR="00E35F3B" w:rsidRPr="00B21404" w:rsidRDefault="00BE4FA2" w:rsidP="00B21404">
            <w:pPr>
              <w:rPr>
                <w:sz w:val="20"/>
                <w:szCs w:val="20"/>
              </w:rPr>
            </w:pPr>
            <w:r w:rsidRPr="00B21404">
              <w:rPr>
                <w:sz w:val="20"/>
                <w:szCs w:val="20"/>
              </w:rPr>
              <w:t>Potrafi poszukiwać</w:t>
            </w:r>
            <w:r w:rsidR="00B21404" w:rsidRPr="00B21404">
              <w:rPr>
                <w:sz w:val="20"/>
                <w:szCs w:val="20"/>
              </w:rPr>
              <w:t>, analizować</w:t>
            </w:r>
            <w:r w:rsidRPr="00B21404">
              <w:rPr>
                <w:sz w:val="20"/>
                <w:szCs w:val="20"/>
              </w:rPr>
              <w:t xml:space="preserve"> i </w:t>
            </w:r>
            <w:r w:rsidR="00B21404" w:rsidRPr="00B21404">
              <w:rPr>
                <w:sz w:val="20"/>
                <w:szCs w:val="20"/>
              </w:rPr>
              <w:t>rozumieć  informacje związane</w:t>
            </w:r>
            <w:r w:rsidRPr="00B21404">
              <w:rPr>
                <w:sz w:val="20"/>
                <w:szCs w:val="20"/>
              </w:rPr>
              <w:t xml:space="preserve"> z obowiązkami nałożonymi na najważniejszych aktorów funkcjonujących w obszarze </w:t>
            </w:r>
            <w:proofErr w:type="spellStart"/>
            <w:r w:rsidRPr="00B21404">
              <w:rPr>
                <w:sz w:val="20"/>
                <w:szCs w:val="20"/>
              </w:rPr>
              <w:t>cyberbezpieczeństwa</w:t>
            </w:r>
            <w:proofErr w:type="spellEnd"/>
            <w:r w:rsidRPr="00B21404">
              <w:rPr>
                <w:sz w:val="20"/>
                <w:szCs w:val="20"/>
              </w:rPr>
              <w:t>.</w:t>
            </w:r>
          </w:p>
        </w:tc>
        <w:tc>
          <w:tcPr>
            <w:tcW w:w="588" w:type="pct"/>
            <w:vAlign w:val="center"/>
          </w:tcPr>
          <w:p w:rsidR="00E35F3B" w:rsidRPr="003B1755" w:rsidRDefault="00D56EC5" w:rsidP="00E35F3B">
            <w:pPr>
              <w:jc w:val="center"/>
              <w:rPr>
                <w:bCs/>
                <w:sz w:val="20"/>
                <w:szCs w:val="16"/>
              </w:rPr>
            </w:pPr>
            <w:r w:rsidRPr="003B1755">
              <w:rPr>
                <w:bCs/>
                <w:sz w:val="20"/>
                <w:szCs w:val="16"/>
              </w:rPr>
              <w:t>K_UW02</w:t>
            </w:r>
          </w:p>
          <w:p w:rsidR="00D56EC5" w:rsidRPr="003B1755" w:rsidRDefault="00D56EC5" w:rsidP="00D56EC5">
            <w:pPr>
              <w:jc w:val="center"/>
              <w:rPr>
                <w:bCs/>
                <w:sz w:val="20"/>
                <w:szCs w:val="16"/>
              </w:rPr>
            </w:pPr>
            <w:r w:rsidRPr="003B1755">
              <w:rPr>
                <w:bCs/>
                <w:sz w:val="20"/>
                <w:szCs w:val="16"/>
              </w:rPr>
              <w:t>K_UW03</w:t>
            </w:r>
          </w:p>
        </w:tc>
        <w:tc>
          <w:tcPr>
            <w:tcW w:w="1049" w:type="pct"/>
          </w:tcPr>
          <w:p w:rsidR="00E35F3B" w:rsidRDefault="00E35F3B" w:rsidP="00E35F3B">
            <w:pPr>
              <w:jc w:val="center"/>
            </w:pPr>
            <w:r w:rsidRPr="00D01136">
              <w:rPr>
                <w:sz w:val="20"/>
                <w:szCs w:val="20"/>
              </w:rPr>
              <w:t>Wykład/Ćwiczenia</w:t>
            </w:r>
          </w:p>
        </w:tc>
        <w:tc>
          <w:tcPr>
            <w:tcW w:w="545" w:type="pct"/>
            <w:shd w:val="clear" w:color="auto" w:fill="auto"/>
          </w:tcPr>
          <w:p w:rsidR="00E35F3B" w:rsidRDefault="00E35F3B" w:rsidP="003B1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Egzamin/</w:t>
            </w:r>
          </w:p>
          <w:p w:rsidR="00E35F3B" w:rsidRPr="00F204CE" w:rsidRDefault="00E35F3B" w:rsidP="003B1755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21404" w:rsidRPr="00655F95" w:rsidRDefault="003B1755" w:rsidP="003B17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Zaliczenie pisemne</w:t>
            </w:r>
          </w:p>
          <w:p w:rsidR="00E35F3B" w:rsidRPr="00655F95" w:rsidRDefault="00B21404" w:rsidP="003B17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</w:t>
            </w:r>
          </w:p>
        </w:tc>
      </w:tr>
      <w:tr w:rsidR="00E35F3B" w:rsidRPr="00655F95" w:rsidTr="00B21404">
        <w:trPr>
          <w:jc w:val="center"/>
        </w:trPr>
        <w:tc>
          <w:tcPr>
            <w:tcW w:w="400" w:type="pct"/>
            <w:vAlign w:val="center"/>
          </w:tcPr>
          <w:p w:rsidR="00E35F3B" w:rsidRPr="00655F95" w:rsidRDefault="00BE4FA2" w:rsidP="00E35F3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U3</w:t>
            </w:r>
          </w:p>
        </w:tc>
        <w:tc>
          <w:tcPr>
            <w:tcW w:w="1831" w:type="pct"/>
            <w:tcMar>
              <w:left w:w="28" w:type="dxa"/>
              <w:right w:w="28" w:type="dxa"/>
            </w:tcMar>
          </w:tcPr>
          <w:p w:rsidR="00E35F3B" w:rsidRPr="00B21404" w:rsidRDefault="00B21404" w:rsidP="00B21404">
            <w:pPr>
              <w:rPr>
                <w:color w:val="000000"/>
                <w:sz w:val="20"/>
                <w:szCs w:val="20"/>
              </w:rPr>
            </w:pPr>
            <w:r w:rsidRPr="00B21404">
              <w:rPr>
                <w:color w:val="000000"/>
                <w:sz w:val="20"/>
                <w:szCs w:val="20"/>
              </w:rPr>
              <w:t>Potrafi sporządzić dokumenty z zakresu ochrony informacji i danych osobowych.</w:t>
            </w:r>
          </w:p>
        </w:tc>
        <w:tc>
          <w:tcPr>
            <w:tcW w:w="588" w:type="pct"/>
            <w:vAlign w:val="center"/>
          </w:tcPr>
          <w:p w:rsidR="00E35F3B" w:rsidRPr="003B1755" w:rsidRDefault="00D56EC5" w:rsidP="00E35F3B">
            <w:pPr>
              <w:jc w:val="center"/>
              <w:rPr>
                <w:bCs/>
                <w:sz w:val="20"/>
                <w:szCs w:val="16"/>
              </w:rPr>
            </w:pPr>
            <w:r w:rsidRPr="003B1755">
              <w:rPr>
                <w:bCs/>
                <w:sz w:val="20"/>
                <w:szCs w:val="16"/>
              </w:rPr>
              <w:t>K_UW02</w:t>
            </w:r>
          </w:p>
          <w:p w:rsidR="00D56EC5" w:rsidRPr="003B1755" w:rsidRDefault="00D56EC5" w:rsidP="00E35F3B">
            <w:pPr>
              <w:jc w:val="center"/>
              <w:rPr>
                <w:color w:val="000000"/>
                <w:sz w:val="20"/>
                <w:szCs w:val="20"/>
              </w:rPr>
            </w:pPr>
            <w:r w:rsidRPr="003B1755">
              <w:rPr>
                <w:bCs/>
                <w:sz w:val="20"/>
                <w:szCs w:val="16"/>
              </w:rPr>
              <w:t>K_UK07</w:t>
            </w:r>
          </w:p>
        </w:tc>
        <w:tc>
          <w:tcPr>
            <w:tcW w:w="1049" w:type="pct"/>
          </w:tcPr>
          <w:p w:rsidR="00E35F3B" w:rsidRDefault="00E35F3B" w:rsidP="00E35F3B">
            <w:pPr>
              <w:jc w:val="center"/>
            </w:pPr>
            <w:r w:rsidRPr="00D01136">
              <w:rPr>
                <w:sz w:val="20"/>
                <w:szCs w:val="20"/>
              </w:rPr>
              <w:t>Ćwiczenia</w:t>
            </w:r>
          </w:p>
        </w:tc>
        <w:tc>
          <w:tcPr>
            <w:tcW w:w="545" w:type="pct"/>
            <w:shd w:val="clear" w:color="auto" w:fill="auto"/>
          </w:tcPr>
          <w:p w:rsidR="00E35F3B" w:rsidRPr="00F204CE" w:rsidRDefault="00E35F3B" w:rsidP="003B1755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5F3B" w:rsidRPr="00655F95" w:rsidRDefault="00B21404" w:rsidP="003B17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</w:t>
            </w:r>
          </w:p>
        </w:tc>
      </w:tr>
      <w:tr w:rsidR="00B21404" w:rsidRPr="00655F95" w:rsidTr="00B21404">
        <w:trPr>
          <w:jc w:val="center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04" w:rsidRPr="00655F95" w:rsidRDefault="00B21404" w:rsidP="00B21404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K1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21404" w:rsidRPr="00B21404" w:rsidRDefault="00B21404" w:rsidP="00B21404">
            <w:pPr>
              <w:pStyle w:val="Default"/>
              <w:jc w:val="both"/>
              <w:rPr>
                <w:i/>
                <w:sz w:val="20"/>
                <w:szCs w:val="20"/>
              </w:rPr>
            </w:pPr>
            <w:r w:rsidRPr="00B21404">
              <w:rPr>
                <w:sz w:val="20"/>
                <w:szCs w:val="20"/>
              </w:rPr>
              <w:t xml:space="preserve">Jest przygotowany do wykorzystania swoich umiejętności komunikacyjno-medialnych w inspirowaniu i organizowaniu działań mających na celu rozwój środowiska </w:t>
            </w:r>
            <w:r w:rsidRPr="00B21404">
              <w:rPr>
                <w:sz w:val="20"/>
                <w:szCs w:val="20"/>
              </w:rPr>
              <w:lastRenderedPageBreak/>
              <w:t>społeczno-gospodarczego, w tym lokalnego.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B21404" w:rsidRPr="003B1755" w:rsidRDefault="00D56EC5" w:rsidP="00B21404">
            <w:pPr>
              <w:jc w:val="center"/>
              <w:rPr>
                <w:color w:val="000000"/>
                <w:sz w:val="20"/>
                <w:szCs w:val="20"/>
              </w:rPr>
            </w:pPr>
            <w:r w:rsidRPr="003B1755">
              <w:rPr>
                <w:bCs/>
                <w:sz w:val="20"/>
                <w:szCs w:val="16"/>
              </w:rPr>
              <w:lastRenderedPageBreak/>
              <w:t>K_KO03</w:t>
            </w:r>
          </w:p>
        </w:tc>
        <w:tc>
          <w:tcPr>
            <w:tcW w:w="1049" w:type="pct"/>
            <w:shd w:val="clear" w:color="auto" w:fill="auto"/>
          </w:tcPr>
          <w:p w:rsidR="00B21404" w:rsidRDefault="00B21404" w:rsidP="00B21404">
            <w:pPr>
              <w:jc w:val="center"/>
            </w:pPr>
            <w:r w:rsidRPr="00D01136">
              <w:rPr>
                <w:sz w:val="20"/>
                <w:szCs w:val="20"/>
              </w:rPr>
              <w:t>Wykład/Ćwiczenia</w:t>
            </w:r>
          </w:p>
        </w:tc>
        <w:tc>
          <w:tcPr>
            <w:tcW w:w="545" w:type="pct"/>
            <w:shd w:val="clear" w:color="auto" w:fill="auto"/>
          </w:tcPr>
          <w:p w:rsidR="00B21404" w:rsidRPr="00F204CE" w:rsidRDefault="00B21404" w:rsidP="003B1755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21404" w:rsidRPr="00655F95" w:rsidRDefault="00B21404" w:rsidP="003B1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</w:p>
        </w:tc>
      </w:tr>
    </w:tbl>
    <w:p w:rsidR="00BE4FA2" w:rsidRPr="00655F95" w:rsidRDefault="00BE4FA2" w:rsidP="003B1755">
      <w:pPr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0053534F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655F95" w:rsidTr="0053534F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6C" w:rsidRDefault="0053534F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podstawowa</w:t>
            </w:r>
          </w:p>
          <w:p w:rsidR="00BE4FA2" w:rsidRDefault="00BE4FA2" w:rsidP="00BE4FA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D. L.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Pipkin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0A332F">
              <w:rPr>
                <w:rFonts w:eastAsia="Calibri"/>
                <w:sz w:val="20"/>
                <w:szCs w:val="20"/>
                <w:lang w:eastAsia="en-US"/>
              </w:rPr>
              <w:t xml:space="preserve"> Bezpieczeństwo informacji. Ochr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ona globalnego przedsiębiorstwa, </w:t>
            </w:r>
            <w:r w:rsidR="003B1755">
              <w:rPr>
                <w:rFonts w:eastAsia="Calibri"/>
                <w:sz w:val="20"/>
                <w:szCs w:val="20"/>
                <w:lang w:eastAsia="en-US"/>
              </w:rPr>
              <w:t xml:space="preserve">Warszawa </w:t>
            </w:r>
            <w:r w:rsidRPr="000A332F">
              <w:rPr>
                <w:rFonts w:eastAsia="Calibri"/>
                <w:sz w:val="20"/>
                <w:szCs w:val="20"/>
                <w:lang w:eastAsia="en-US"/>
              </w:rPr>
              <w:t>2006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</w:p>
          <w:p w:rsidR="00BE4FA2" w:rsidRDefault="00BE4FA2" w:rsidP="00BE4F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A332F">
              <w:rPr>
                <w:rFonts w:eastAsia="Calibri"/>
                <w:sz w:val="20"/>
                <w:szCs w:val="20"/>
                <w:lang w:eastAsia="en-US"/>
              </w:rPr>
              <w:t>T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0A332F">
              <w:rPr>
                <w:rFonts w:eastAsia="Calibri"/>
                <w:sz w:val="20"/>
                <w:szCs w:val="20"/>
                <w:lang w:eastAsia="en-US"/>
              </w:rPr>
              <w:t xml:space="preserve"> Hoffmann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0A332F">
              <w:rPr>
                <w:rFonts w:eastAsia="Calibri"/>
                <w:sz w:val="20"/>
                <w:szCs w:val="20"/>
                <w:lang w:eastAsia="en-US"/>
              </w:rPr>
              <w:t xml:space="preserve">Wybrane aspekty </w:t>
            </w:r>
            <w:proofErr w:type="spellStart"/>
            <w:r w:rsidRPr="000A332F">
              <w:rPr>
                <w:rFonts w:eastAsia="Calibri"/>
                <w:sz w:val="20"/>
                <w:szCs w:val="20"/>
                <w:lang w:eastAsia="en-US"/>
              </w:rPr>
              <w:t>cyberb</w:t>
            </w:r>
            <w:r>
              <w:rPr>
                <w:rFonts w:eastAsia="Calibri"/>
                <w:sz w:val="20"/>
                <w:szCs w:val="20"/>
                <w:lang w:eastAsia="en-US"/>
              </w:rPr>
              <w:t>ezpieczeństwa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w Polsce, Poznań </w:t>
            </w:r>
            <w:r w:rsidRPr="000A332F">
              <w:rPr>
                <w:rFonts w:eastAsia="Calibri"/>
                <w:sz w:val="20"/>
                <w:szCs w:val="20"/>
                <w:lang w:eastAsia="en-US"/>
              </w:rPr>
              <w:t>2018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BE4FA2" w:rsidRPr="00BE4FA2" w:rsidRDefault="00BE4FA2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  <w:p w:rsidR="00F03C2B" w:rsidRDefault="006F460B" w:rsidP="00BE4FA2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F03C2B">
              <w:rPr>
                <w:b/>
                <w:bCs/>
                <w:sz w:val="20"/>
                <w:szCs w:val="20"/>
              </w:rPr>
              <w:t>Literatura</w:t>
            </w:r>
            <w:r w:rsidR="00634628" w:rsidRPr="00F03C2B">
              <w:rPr>
                <w:b/>
                <w:bCs/>
                <w:sz w:val="20"/>
                <w:szCs w:val="20"/>
              </w:rPr>
              <w:t xml:space="preserve"> </w:t>
            </w:r>
            <w:r w:rsidRPr="00F03C2B">
              <w:rPr>
                <w:b/>
                <w:bCs/>
                <w:sz w:val="20"/>
                <w:szCs w:val="20"/>
              </w:rPr>
              <w:t>uzup</w:t>
            </w:r>
            <w:r w:rsidR="0053534F">
              <w:rPr>
                <w:b/>
                <w:bCs/>
                <w:sz w:val="20"/>
                <w:szCs w:val="20"/>
              </w:rPr>
              <w:t>ełniająca</w:t>
            </w:r>
          </w:p>
          <w:p w:rsidR="00BE4FA2" w:rsidRDefault="00BE4FA2" w:rsidP="00BE4F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A332F">
              <w:rPr>
                <w:rFonts w:eastAsia="Calibri"/>
                <w:sz w:val="20"/>
                <w:szCs w:val="20"/>
                <w:lang w:eastAsia="en-US"/>
              </w:rPr>
              <w:t xml:space="preserve">W. </w:t>
            </w:r>
            <w:proofErr w:type="spellStart"/>
            <w:r w:rsidRPr="000A332F">
              <w:rPr>
                <w:rFonts w:eastAsia="Calibri"/>
                <w:sz w:val="20"/>
                <w:szCs w:val="20"/>
                <w:lang w:eastAsia="en-US"/>
              </w:rPr>
              <w:t>Kitler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(red.)</w:t>
            </w:r>
            <w:r w:rsidRPr="000A332F">
              <w:rPr>
                <w:rFonts w:eastAsia="Calibri"/>
                <w:sz w:val="20"/>
                <w:szCs w:val="20"/>
                <w:lang w:eastAsia="en-US"/>
              </w:rPr>
              <w:t xml:space="preserve">, K. </w:t>
            </w:r>
            <w:proofErr w:type="spellStart"/>
            <w:r w:rsidRPr="000A332F">
              <w:rPr>
                <w:rFonts w:eastAsia="Calibri"/>
                <w:sz w:val="20"/>
                <w:szCs w:val="20"/>
                <w:lang w:eastAsia="en-US"/>
              </w:rPr>
              <w:t>Chałubińska-Jentkiew</w:t>
            </w:r>
            <w:r>
              <w:rPr>
                <w:rFonts w:eastAsia="Calibri"/>
                <w:sz w:val="20"/>
                <w:szCs w:val="20"/>
                <w:lang w:eastAsia="en-US"/>
              </w:rPr>
              <w:t>icz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, K.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Badźmirowska-Masłowska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, System bezpieczeństwa </w:t>
            </w:r>
            <w:r w:rsidRPr="000A332F">
              <w:rPr>
                <w:rFonts w:eastAsia="Calibri"/>
                <w:sz w:val="20"/>
                <w:szCs w:val="20"/>
                <w:lang w:eastAsia="en-US"/>
              </w:rPr>
              <w:t>w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cyberprzestrzeni RP, Warszawa 2018.</w:t>
            </w:r>
          </w:p>
          <w:p w:rsidR="00BE4FA2" w:rsidRDefault="00BE4FA2" w:rsidP="00BE4FA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D. Lisiak-Felicka,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M.Szmit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0A332F">
              <w:rPr>
                <w:rFonts w:eastAsia="Calibri"/>
                <w:sz w:val="20"/>
                <w:szCs w:val="20"/>
                <w:lang w:eastAsia="en-US"/>
              </w:rPr>
              <w:t>Cyberbezpieczeństwo</w:t>
            </w:r>
            <w:proofErr w:type="spellEnd"/>
            <w:r w:rsidRPr="000A332F">
              <w:rPr>
                <w:rFonts w:eastAsia="Calibri"/>
                <w:sz w:val="20"/>
                <w:szCs w:val="20"/>
                <w:lang w:eastAsia="en-US"/>
              </w:rPr>
              <w:t xml:space="preserve"> administrac</w:t>
            </w:r>
            <w:r>
              <w:rPr>
                <w:rFonts w:eastAsia="Calibri"/>
                <w:sz w:val="20"/>
                <w:szCs w:val="20"/>
                <w:lang w:eastAsia="en-US"/>
              </w:rPr>
              <w:t>ji publicznej w Polsce. Wybrane zagadnienia, Kraków 2016.</w:t>
            </w:r>
          </w:p>
          <w:p w:rsidR="00BE4FA2" w:rsidRPr="00BE4FA2" w:rsidRDefault="00BE4FA2" w:rsidP="00BE4FA2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  <w:p w:rsidR="00C85B6C" w:rsidRPr="00F03C2B" w:rsidRDefault="00C85B6C" w:rsidP="00655F95">
            <w:pPr>
              <w:rPr>
                <w:b/>
                <w:sz w:val="20"/>
                <w:szCs w:val="20"/>
              </w:rPr>
            </w:pPr>
            <w:r w:rsidRPr="00F03C2B">
              <w:rPr>
                <w:b/>
                <w:sz w:val="20"/>
                <w:szCs w:val="20"/>
              </w:rPr>
              <w:t>Pomoce</w:t>
            </w:r>
            <w:r w:rsidR="00634628" w:rsidRPr="00F03C2B">
              <w:rPr>
                <w:b/>
                <w:sz w:val="20"/>
                <w:szCs w:val="20"/>
              </w:rPr>
              <w:t xml:space="preserve"> </w:t>
            </w:r>
            <w:r w:rsidR="0053534F">
              <w:rPr>
                <w:b/>
                <w:sz w:val="20"/>
                <w:szCs w:val="20"/>
              </w:rPr>
              <w:t>naukowe</w:t>
            </w:r>
          </w:p>
          <w:p w:rsidR="00411DC5" w:rsidRPr="00F03C2B" w:rsidRDefault="00BE4FA2" w:rsidP="00F03C2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Prezentacje multimedialne</w:t>
            </w:r>
            <w:r w:rsidR="003B1755">
              <w:rPr>
                <w:sz w:val="20"/>
                <w:szCs w:val="20"/>
              </w:rPr>
              <w:t>.</w:t>
            </w:r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3B175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0053534F">
        <w:trPr>
          <w:trHeight w:hRule="exact" w:val="92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655F95" w:rsidRDefault="00411DC5" w:rsidP="003B175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411DC5" w:rsidRPr="00655F95" w:rsidRDefault="0053534F" w:rsidP="003B175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411DC5" w:rsidRPr="00655F95">
              <w:rPr>
                <w:rFonts w:eastAsia="Calibri"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7641F2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7641F2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E35F3B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 w:rsidR="0053534F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3B175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ćwiczeniach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7641F2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Pr="00655F95" w:rsidRDefault="007641F2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3B175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7641F2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7641F2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3B17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3B175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3B175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7641F2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7641F2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7641F2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3B175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7641F2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15[h] / 0,6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E35F3B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 w:rsidR="007641F2">
              <w:rPr>
                <w:rFonts w:eastAsia="Calibri"/>
                <w:sz w:val="20"/>
                <w:szCs w:val="20"/>
                <w:lang w:eastAsia="en-US"/>
              </w:rPr>
              <w:t>1,2</w:t>
            </w:r>
            <w:r w:rsidR="005E67E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3B175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00E35F3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655F9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SansBoo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4282A"/>
    <w:multiLevelType w:val="hybridMultilevel"/>
    <w:tmpl w:val="A3CEC376"/>
    <w:lvl w:ilvl="0" w:tplc="4150FEB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0C56E8"/>
    <w:multiLevelType w:val="hybridMultilevel"/>
    <w:tmpl w:val="7EA03738"/>
    <w:lvl w:ilvl="0" w:tplc="4150FEB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6"/>
  </w:num>
  <w:num w:numId="5">
    <w:abstractNumId w:val="3"/>
  </w:num>
  <w:num w:numId="6">
    <w:abstractNumId w:val="11"/>
  </w:num>
  <w:num w:numId="7">
    <w:abstractNumId w:val="0"/>
  </w:num>
  <w:num w:numId="8">
    <w:abstractNumId w:val="5"/>
  </w:num>
  <w:num w:numId="9">
    <w:abstractNumId w:val="4"/>
  </w:num>
  <w:num w:numId="10">
    <w:abstractNumId w:val="9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352CA"/>
    <w:rsid w:val="0008168E"/>
    <w:rsid w:val="000870B5"/>
    <w:rsid w:val="000A22A3"/>
    <w:rsid w:val="000B5C55"/>
    <w:rsid w:val="000B7A89"/>
    <w:rsid w:val="000E4868"/>
    <w:rsid w:val="000F5188"/>
    <w:rsid w:val="0010370D"/>
    <w:rsid w:val="00104762"/>
    <w:rsid w:val="00115549"/>
    <w:rsid w:val="00141D04"/>
    <w:rsid w:val="00162347"/>
    <w:rsid w:val="0017080E"/>
    <w:rsid w:val="001B3AC4"/>
    <w:rsid w:val="001D7CE1"/>
    <w:rsid w:val="001E6057"/>
    <w:rsid w:val="001F5388"/>
    <w:rsid w:val="00242BEE"/>
    <w:rsid w:val="0029173D"/>
    <w:rsid w:val="002F61A6"/>
    <w:rsid w:val="00313BE2"/>
    <w:rsid w:val="0035242D"/>
    <w:rsid w:val="003738EB"/>
    <w:rsid w:val="003A33CA"/>
    <w:rsid w:val="003A6564"/>
    <w:rsid w:val="003A799C"/>
    <w:rsid w:val="003B1755"/>
    <w:rsid w:val="00411AA2"/>
    <w:rsid w:val="00411DC5"/>
    <w:rsid w:val="00415D62"/>
    <w:rsid w:val="004300D4"/>
    <w:rsid w:val="004666A1"/>
    <w:rsid w:val="00485BBF"/>
    <w:rsid w:val="004B01D4"/>
    <w:rsid w:val="004F664B"/>
    <w:rsid w:val="00513FA6"/>
    <w:rsid w:val="00524904"/>
    <w:rsid w:val="0053534F"/>
    <w:rsid w:val="00544C19"/>
    <w:rsid w:val="00552681"/>
    <w:rsid w:val="005643A7"/>
    <w:rsid w:val="00572C19"/>
    <w:rsid w:val="005A05CA"/>
    <w:rsid w:val="005A43A9"/>
    <w:rsid w:val="005E67E0"/>
    <w:rsid w:val="00634628"/>
    <w:rsid w:val="00641A90"/>
    <w:rsid w:val="00655F95"/>
    <w:rsid w:val="00663D72"/>
    <w:rsid w:val="006B588E"/>
    <w:rsid w:val="006C345D"/>
    <w:rsid w:val="006C5AAF"/>
    <w:rsid w:val="006D015E"/>
    <w:rsid w:val="006D0528"/>
    <w:rsid w:val="006D60C1"/>
    <w:rsid w:val="006D61D7"/>
    <w:rsid w:val="006F460B"/>
    <w:rsid w:val="00711EF4"/>
    <w:rsid w:val="0071323F"/>
    <w:rsid w:val="00723672"/>
    <w:rsid w:val="007641F2"/>
    <w:rsid w:val="00770B09"/>
    <w:rsid w:val="00792A86"/>
    <w:rsid w:val="007D32B2"/>
    <w:rsid w:val="007F413A"/>
    <w:rsid w:val="008212F6"/>
    <w:rsid w:val="008226CB"/>
    <w:rsid w:val="00837BEE"/>
    <w:rsid w:val="00865036"/>
    <w:rsid w:val="008664CE"/>
    <w:rsid w:val="008D0BB0"/>
    <w:rsid w:val="008E3F46"/>
    <w:rsid w:val="0094449C"/>
    <w:rsid w:val="00961347"/>
    <w:rsid w:val="0098743D"/>
    <w:rsid w:val="009F25C1"/>
    <w:rsid w:val="009F4553"/>
    <w:rsid w:val="00A07706"/>
    <w:rsid w:val="00A10F94"/>
    <w:rsid w:val="00A20EA2"/>
    <w:rsid w:val="00A37AEB"/>
    <w:rsid w:val="00A43314"/>
    <w:rsid w:val="00A57187"/>
    <w:rsid w:val="00A70FAE"/>
    <w:rsid w:val="00AA4303"/>
    <w:rsid w:val="00AB7F0D"/>
    <w:rsid w:val="00AF3A5B"/>
    <w:rsid w:val="00B01D75"/>
    <w:rsid w:val="00B1791D"/>
    <w:rsid w:val="00B21404"/>
    <w:rsid w:val="00B3160B"/>
    <w:rsid w:val="00B329EC"/>
    <w:rsid w:val="00B32FE5"/>
    <w:rsid w:val="00B8704F"/>
    <w:rsid w:val="00BC5C03"/>
    <w:rsid w:val="00BE4FA2"/>
    <w:rsid w:val="00C0001C"/>
    <w:rsid w:val="00C0360B"/>
    <w:rsid w:val="00C416ED"/>
    <w:rsid w:val="00C46786"/>
    <w:rsid w:val="00C67AB5"/>
    <w:rsid w:val="00C85B6C"/>
    <w:rsid w:val="00C92681"/>
    <w:rsid w:val="00CA46A6"/>
    <w:rsid w:val="00CA6C84"/>
    <w:rsid w:val="00CB7A77"/>
    <w:rsid w:val="00CD26FE"/>
    <w:rsid w:val="00CF0CF0"/>
    <w:rsid w:val="00D03A8A"/>
    <w:rsid w:val="00D301FC"/>
    <w:rsid w:val="00D43F6D"/>
    <w:rsid w:val="00D56EC5"/>
    <w:rsid w:val="00D6774D"/>
    <w:rsid w:val="00D732A3"/>
    <w:rsid w:val="00DA3BA1"/>
    <w:rsid w:val="00DA5DE7"/>
    <w:rsid w:val="00DC502E"/>
    <w:rsid w:val="00E03B36"/>
    <w:rsid w:val="00E11A10"/>
    <w:rsid w:val="00E35F3B"/>
    <w:rsid w:val="00E65153"/>
    <w:rsid w:val="00E70AA5"/>
    <w:rsid w:val="00E73E72"/>
    <w:rsid w:val="00E91EF2"/>
    <w:rsid w:val="00ED7A17"/>
    <w:rsid w:val="00F006B2"/>
    <w:rsid w:val="00F03C2B"/>
    <w:rsid w:val="00F4163B"/>
    <w:rsid w:val="00F41C81"/>
    <w:rsid w:val="00F61D7A"/>
    <w:rsid w:val="00F73055"/>
    <w:rsid w:val="00F805D7"/>
    <w:rsid w:val="00F81FDD"/>
    <w:rsid w:val="00FC085F"/>
    <w:rsid w:val="00FD5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921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13</cp:revision>
  <dcterms:created xsi:type="dcterms:W3CDTF">2021-01-06T22:44:00Z</dcterms:created>
  <dcterms:modified xsi:type="dcterms:W3CDTF">2021-09-13T17:16:00Z</dcterms:modified>
</cp:coreProperties>
</file>