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1D79C9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1D79C9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1D79C9" w:rsidRPr="005C100B" w:rsidRDefault="001D79C9" w:rsidP="001D79C9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8"/>
        <w:gridCol w:w="2157"/>
        <w:gridCol w:w="835"/>
        <w:gridCol w:w="1427"/>
        <w:gridCol w:w="1696"/>
        <w:gridCol w:w="859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677113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 zawodowa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1D79C9" w:rsidRDefault="001D79C9" w:rsidP="00FE749C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D8002C">
              <w:rPr>
                <w:sz w:val="20"/>
                <w:szCs w:val="20"/>
                <w:lang w:val="en-US"/>
              </w:rPr>
              <w:t>UTH/F/DZ/2/P/ST/</w:t>
            </w:r>
            <w:r>
              <w:rPr>
                <w:sz w:val="20"/>
                <w:szCs w:val="20"/>
                <w:lang w:val="en-US"/>
              </w:rPr>
              <w:t>F/1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1D79C9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E2A87" w:rsidRDefault="00677113" w:rsidP="001D79C9">
            <w:pPr>
              <w:jc w:val="center"/>
              <w:rPr>
                <w:sz w:val="20"/>
                <w:szCs w:val="20"/>
              </w:rPr>
            </w:pPr>
            <w:proofErr w:type="spellStart"/>
            <w:r w:rsidRPr="00E558FE">
              <w:rPr>
                <w:sz w:val="20"/>
                <w:szCs w:val="20"/>
              </w:rPr>
              <w:t>Internshi</w:t>
            </w:r>
            <w:r>
              <w:rPr>
                <w:sz w:val="20"/>
                <w:szCs w:val="20"/>
              </w:rPr>
              <w:t>p</w:t>
            </w:r>
            <w:proofErr w:type="spellEnd"/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1D79C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1D79C9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1D79C9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1D79C9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5F5B6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5F5B60">
              <w:rPr>
                <w:rFonts w:eastAsia="Calibri"/>
                <w:sz w:val="20"/>
                <w:szCs w:val="20"/>
                <w:lang w:eastAsia="en-US"/>
              </w:rPr>
              <w:t>-IV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362780" w:rsidP="001D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F. </w:t>
            </w:r>
            <w:r w:rsidR="00677113">
              <w:rPr>
                <w:sz w:val="20"/>
                <w:szCs w:val="20"/>
              </w:rPr>
              <w:t>Praktyka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1A0651" w:rsidP="001D79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</w:t>
            </w:r>
            <w:r w:rsidR="00A32266">
              <w:rPr>
                <w:rFonts w:eastAsia="Calibri"/>
                <w:sz w:val="20"/>
                <w:szCs w:val="20"/>
                <w:lang w:eastAsia="en-US"/>
              </w:rPr>
              <w:t>ny (ograniczonego wyboru)</w:t>
            </w:r>
          </w:p>
        </w:tc>
      </w:tr>
      <w:tr w:rsidR="00411DC5" w:rsidRPr="005C100B" w:rsidTr="001D79C9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E749C" w:rsidRDefault="00411DC5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806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4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1D79C9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E74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677113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8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5B60" w:rsidRPr="005C100B" w:rsidRDefault="001D79C9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miesią</w:t>
            </w:r>
            <w:r w:rsidR="00677113">
              <w:rPr>
                <w:rFonts w:eastAsia="Calibri"/>
                <w:sz w:val="20"/>
                <w:szCs w:val="20"/>
              </w:rPr>
              <w:t>ce</w:t>
            </w:r>
            <w:r>
              <w:rPr>
                <w:rFonts w:eastAsia="Calibri"/>
                <w:sz w:val="20"/>
                <w:szCs w:val="20"/>
              </w:rPr>
              <w:t xml:space="preserve"> = </w:t>
            </w:r>
            <w:r w:rsidR="005F5B60">
              <w:rPr>
                <w:rFonts w:eastAsia="Calibri"/>
                <w:sz w:val="20"/>
                <w:szCs w:val="20"/>
              </w:rPr>
              <w:t>375[h]</w:t>
            </w:r>
          </w:p>
        </w:tc>
        <w:tc>
          <w:tcPr>
            <w:tcW w:w="945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677113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1D79C9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E74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1D79C9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1D79C9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45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1D79C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1D79C9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1D79C9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1D79C9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45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D79C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1D79C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</w:t>
            </w:r>
            <w:r w:rsidR="001D79C9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tałtuje umiejętności praktyczne </w:t>
            </w: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677113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1D79C9" w:rsidP="001D79C9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E74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1D79C9" w:rsidP="001D79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677113" w:rsidP="001D79C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79C9" w:rsidRDefault="001D79C9" w:rsidP="001D7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Zajęcia odbywają się poza Uczelnią – </w:t>
            </w:r>
          </w:p>
          <w:p w:rsidR="00411DC5" w:rsidRPr="008E3F46" w:rsidRDefault="001D79C9" w:rsidP="001D79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w zakładzie pracy </w:t>
            </w:r>
            <w:r w:rsidR="00677113" w:rsidRPr="009C4F2F">
              <w:rPr>
                <w:sz w:val="20"/>
                <w:szCs w:val="20"/>
              </w:rPr>
              <w:t>wybrany</w:t>
            </w:r>
            <w:r>
              <w:rPr>
                <w:sz w:val="20"/>
                <w:szCs w:val="20"/>
              </w:rPr>
              <w:t>m</w:t>
            </w:r>
            <w:r w:rsidR="00677113" w:rsidRPr="009C4F2F">
              <w:rPr>
                <w:sz w:val="20"/>
                <w:szCs w:val="20"/>
              </w:rPr>
              <w:t xml:space="preserve"> przez studenta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1D79C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1D79C9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2C57EB">
              <w:rPr>
                <w:sz w:val="20"/>
                <w:szCs w:val="18"/>
              </w:rPr>
              <w:t xml:space="preserve"> </w:t>
            </w:r>
            <w:r w:rsidR="002C57EB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4935C7" w:rsidP="001D79C9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>gr Łukasz Nogaj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1D79C9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5D200E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E74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1D79C9" w:rsidRDefault="00287BDB" w:rsidP="001D79C9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1D79C9">
              <w:rPr>
                <w:sz w:val="20"/>
                <w:szCs w:val="20"/>
                <w:lang w:val="en-GB"/>
              </w:rPr>
              <w:t>l.nogaj</w:t>
            </w:r>
            <w:r w:rsidR="00B3160B" w:rsidRPr="001D79C9">
              <w:rPr>
                <w:sz w:val="20"/>
                <w:szCs w:val="20"/>
                <w:lang w:val="en-GB"/>
              </w:rPr>
              <w:t xml:space="preserve">@uthrad.pl, tel. </w:t>
            </w:r>
            <w:r w:rsidRPr="001D79C9">
              <w:rPr>
                <w:sz w:val="20"/>
                <w:szCs w:val="20"/>
                <w:lang w:val="en-GB"/>
              </w:rPr>
              <w:t>514 707 996</w:t>
            </w:r>
          </w:p>
        </w:tc>
      </w:tr>
    </w:tbl>
    <w:p w:rsidR="00C92681" w:rsidRPr="001D79C9" w:rsidRDefault="00C92681" w:rsidP="005D200E">
      <w:pPr>
        <w:spacing w:line="276" w:lineRule="auto"/>
        <w:rPr>
          <w:rFonts w:eastAsia="Calibri"/>
          <w:b/>
          <w:bCs/>
          <w:sz w:val="20"/>
          <w:szCs w:val="20"/>
          <w:lang w:val="en-GB"/>
        </w:rPr>
      </w:pPr>
    </w:p>
    <w:p w:rsidR="00411DC5" w:rsidRPr="005C100B" w:rsidRDefault="00411DC5" w:rsidP="005D200E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D200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2A87" w:rsidRPr="001D79C9" w:rsidRDefault="00677113" w:rsidP="00106DC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79C9">
              <w:rPr>
                <w:sz w:val="20"/>
                <w:szCs w:val="20"/>
              </w:rPr>
              <w:t>Celem zajęć jest zapoznanie studentów ze specyfiką pracy dziennikarza w nowych mediach i wykorzystanie w praktyce nabytych umiejętności.</w:t>
            </w:r>
            <w:r w:rsidRPr="001D79C9">
              <w:rPr>
                <w:sz w:val="20"/>
                <w:szCs w:val="20"/>
                <w:lang w:eastAsia="zh-CN"/>
              </w:rPr>
              <w:t xml:space="preserve"> Wskazuje na możliwą ścieżkę kariery zawodowej </w:t>
            </w:r>
            <w:r w:rsidRPr="001D79C9">
              <w:rPr>
                <w:sz w:val="20"/>
                <w:szCs w:val="20"/>
              </w:rPr>
              <w:t xml:space="preserve">w </w:t>
            </w:r>
            <w:r w:rsidR="00106DCC">
              <w:rPr>
                <w:sz w:val="20"/>
                <w:szCs w:val="20"/>
                <w:lang w:eastAsia="zh-CN"/>
              </w:rPr>
              <w:t xml:space="preserve">wybranej instytucji należącej do sektora medialnego </w:t>
            </w:r>
            <w:r w:rsidR="001D79C9">
              <w:rPr>
                <w:sz w:val="20"/>
                <w:szCs w:val="20"/>
                <w:lang w:eastAsia="zh-CN"/>
              </w:rPr>
              <w:t xml:space="preserve">lub </w:t>
            </w:r>
            <w:r w:rsidR="00106DCC">
              <w:rPr>
                <w:sz w:val="20"/>
                <w:szCs w:val="20"/>
                <w:lang w:eastAsia="zh-CN"/>
              </w:rPr>
              <w:t xml:space="preserve">wykorzystującej </w:t>
            </w:r>
            <w:r w:rsidR="001D79C9">
              <w:rPr>
                <w:sz w:val="20"/>
                <w:szCs w:val="20"/>
                <w:lang w:eastAsia="zh-CN"/>
              </w:rPr>
              <w:t>nowe media w swojej działalności.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D200E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77113" w:rsidRPr="009C4F2F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Student w trakcie praktyki ma za zadanie odbyć </w:t>
            </w:r>
            <w:r>
              <w:rPr>
                <w:sz w:val="20"/>
                <w:szCs w:val="20"/>
              </w:rPr>
              <w:t>3 miesiące</w:t>
            </w:r>
            <w:r w:rsidR="005F5B60">
              <w:rPr>
                <w:sz w:val="20"/>
                <w:szCs w:val="20"/>
              </w:rPr>
              <w:t xml:space="preserve"> (375h)</w:t>
            </w:r>
            <w:r>
              <w:rPr>
                <w:sz w:val="20"/>
                <w:szCs w:val="20"/>
              </w:rPr>
              <w:t xml:space="preserve"> praktyk, w trakcie których ma:</w:t>
            </w:r>
          </w:p>
          <w:p w:rsidR="00677113" w:rsidRPr="009C4F2F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1.Poznać różne </w:t>
            </w:r>
            <w:r>
              <w:rPr>
                <w:sz w:val="20"/>
                <w:szCs w:val="20"/>
              </w:rPr>
              <w:t>formy pracy dziennikarskiej w nowych mediach;</w:t>
            </w:r>
          </w:p>
          <w:p w:rsidR="00677113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2.Nabyć umiejętności planowania, prowadzenia i dokumentowania </w:t>
            </w:r>
            <w:r w:rsidRPr="009C4F2F">
              <w:rPr>
                <w:sz w:val="20"/>
                <w:szCs w:val="20"/>
              </w:rPr>
              <w:lastRenderedPageBreak/>
              <w:t>pracy;</w:t>
            </w:r>
          </w:p>
          <w:p w:rsidR="00677113" w:rsidRPr="009C4F2F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Z</w:t>
            </w:r>
            <w:r w:rsidRPr="007D4290">
              <w:rPr>
                <w:sz w:val="20"/>
                <w:szCs w:val="20"/>
              </w:rPr>
              <w:t>apozna</w:t>
            </w:r>
            <w:r>
              <w:rPr>
                <w:sz w:val="20"/>
                <w:szCs w:val="20"/>
              </w:rPr>
              <w:t xml:space="preserve">ć się </w:t>
            </w:r>
            <w:r w:rsidRPr="007D4290">
              <w:rPr>
                <w:sz w:val="20"/>
                <w:szCs w:val="20"/>
              </w:rPr>
              <w:t>z podstawami prawnymi, strukturą organizacyjną i zasadami funkcjonowania wybranej redakcji/instytucji.</w:t>
            </w:r>
          </w:p>
          <w:p w:rsidR="00677113" w:rsidRPr="009C4F2F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>3.Nabyć umiejętności analizy pracy podczas wspólnego omawiania praktyk przez opiekunów praktyk i studentów;</w:t>
            </w:r>
          </w:p>
          <w:p w:rsidR="00677113" w:rsidRPr="009C4F2F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>4.Nabyć umiejętności analizowania własnej pracy i jej efektów</w:t>
            </w:r>
            <w:r>
              <w:rPr>
                <w:sz w:val="20"/>
                <w:szCs w:val="20"/>
              </w:rPr>
              <w:t>;</w:t>
            </w:r>
          </w:p>
          <w:p w:rsidR="00677113" w:rsidRPr="009C4F2F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5.Poznać specyfikę pracy </w:t>
            </w:r>
            <w:r>
              <w:rPr>
                <w:sz w:val="20"/>
                <w:szCs w:val="20"/>
              </w:rPr>
              <w:t xml:space="preserve">w </w:t>
            </w:r>
            <w:r w:rsidRPr="007D4290">
              <w:rPr>
                <w:sz w:val="20"/>
                <w:szCs w:val="20"/>
              </w:rPr>
              <w:t xml:space="preserve">wybranej redakcji/podmiocie należącym do sektora </w:t>
            </w:r>
            <w:r>
              <w:rPr>
                <w:sz w:val="20"/>
                <w:szCs w:val="20"/>
              </w:rPr>
              <w:t>nowych mediów.</w:t>
            </w:r>
          </w:p>
          <w:p w:rsidR="00677113" w:rsidRPr="009C4F2F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W trakcie praktyki zawodowej głównym zadaniem studentów jest przygotowanie się do pracy </w:t>
            </w:r>
            <w:r>
              <w:rPr>
                <w:sz w:val="20"/>
                <w:szCs w:val="20"/>
              </w:rPr>
              <w:t>dziennikarza</w:t>
            </w:r>
            <w:r w:rsidRPr="009C4F2F">
              <w:rPr>
                <w:sz w:val="20"/>
                <w:szCs w:val="20"/>
              </w:rPr>
              <w:t>. Przygotowanie to polega przede wszystkim na obserwacji pracy opiekuna praktyki (lub innych pracowników) i</w:t>
            </w:r>
            <w:r>
              <w:rPr>
                <w:sz w:val="20"/>
                <w:szCs w:val="20"/>
              </w:rPr>
              <w:t xml:space="preserve"> samodzielnym wykonywaniu zadań. Pozwoli ono na sprawdzenie</w:t>
            </w:r>
            <w:r w:rsidRPr="007D4290">
              <w:rPr>
                <w:sz w:val="20"/>
                <w:szCs w:val="20"/>
              </w:rPr>
              <w:t xml:space="preserve"> wiedzy i umiejętności teoretycznych, nabywanych w trakcie studiów, w działalności praktycznej</w:t>
            </w:r>
            <w:r>
              <w:rPr>
                <w:sz w:val="20"/>
                <w:szCs w:val="20"/>
              </w:rPr>
              <w:t>.</w:t>
            </w:r>
          </w:p>
          <w:p w:rsidR="008937AE" w:rsidRPr="001D79C9" w:rsidRDefault="00677113" w:rsidP="00106DCC">
            <w:pPr>
              <w:tabs>
                <w:tab w:val="left" w:pos="4073"/>
              </w:tabs>
              <w:contextualSpacing/>
              <w:jc w:val="both"/>
              <w:rPr>
                <w:sz w:val="20"/>
                <w:szCs w:val="20"/>
              </w:rPr>
            </w:pPr>
            <w:r w:rsidRPr="009C4F2F">
              <w:rPr>
                <w:sz w:val="20"/>
                <w:szCs w:val="20"/>
              </w:rPr>
              <w:t xml:space="preserve">Studenci powinni również zapoznać się z dokumentacją pracy i warsztatem pracy </w:t>
            </w:r>
            <w:r>
              <w:rPr>
                <w:sz w:val="20"/>
                <w:szCs w:val="20"/>
              </w:rPr>
              <w:t>dziennikarza</w:t>
            </w:r>
            <w:r w:rsidRPr="009C4F2F"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D200E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106DCC" w:rsidRDefault="00106DCC" w:rsidP="00287BDB">
            <w:pPr>
              <w:jc w:val="both"/>
              <w:rPr>
                <w:lang w:eastAsia="en-US"/>
              </w:rPr>
            </w:pPr>
            <w:r w:rsidRPr="00106DCC">
              <w:rPr>
                <w:sz w:val="20"/>
                <w:lang w:eastAsia="en-US"/>
              </w:rPr>
              <w:t>Praca pod kierunkiem opiekunów pr</w:t>
            </w:r>
            <w:r w:rsidR="00E63904">
              <w:rPr>
                <w:sz w:val="20"/>
                <w:lang w:eastAsia="en-US"/>
              </w:rPr>
              <w:t xml:space="preserve">aktyki wyznaczonych przez </w:t>
            </w:r>
            <w:r w:rsidRPr="00106DCC">
              <w:rPr>
                <w:sz w:val="20"/>
                <w:lang w:eastAsia="en-US"/>
              </w:rPr>
              <w:t>Uczelni</w:t>
            </w:r>
            <w:r w:rsidR="00E63904">
              <w:rPr>
                <w:sz w:val="20"/>
                <w:lang w:eastAsia="en-US"/>
              </w:rPr>
              <w:t xml:space="preserve">ę i instytucję </w:t>
            </w:r>
            <w:r w:rsidRPr="00106DCC">
              <w:rPr>
                <w:sz w:val="20"/>
                <w:lang w:eastAsia="en-US"/>
              </w:rPr>
              <w:t>współpracując</w:t>
            </w:r>
            <w:r w:rsidR="00E63904">
              <w:rPr>
                <w:sz w:val="20"/>
                <w:lang w:eastAsia="en-US"/>
              </w:rPr>
              <w:t>ą.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D200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677113" w:rsidRPr="00866092" w:rsidRDefault="00677113" w:rsidP="006771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 xml:space="preserve">Podstawowym warunkiem zaliczenia praktyki </w:t>
            </w:r>
            <w:r>
              <w:rPr>
                <w:sz w:val="20"/>
                <w:szCs w:val="20"/>
              </w:rPr>
              <w:t xml:space="preserve">jest </w:t>
            </w:r>
            <w:r w:rsidRPr="00866092">
              <w:rPr>
                <w:sz w:val="20"/>
                <w:szCs w:val="20"/>
              </w:rPr>
              <w:t>terminowe złożenie u uczelnianego opiekuna praktyki:</w:t>
            </w:r>
          </w:p>
          <w:p w:rsidR="00677113" w:rsidRPr="00866092" w:rsidRDefault="00677113" w:rsidP="0067711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 xml:space="preserve">zaświadczenia o odbyciu praktyki. ( 30% </w:t>
            </w:r>
            <w:r>
              <w:rPr>
                <w:sz w:val="20"/>
                <w:szCs w:val="20"/>
              </w:rPr>
              <w:t>zaliczenia</w:t>
            </w:r>
            <w:r w:rsidRPr="00866092">
              <w:rPr>
                <w:sz w:val="20"/>
                <w:szCs w:val="20"/>
              </w:rPr>
              <w:t xml:space="preserve">) </w:t>
            </w:r>
          </w:p>
          <w:p w:rsidR="00677113" w:rsidRPr="00866092" w:rsidRDefault="00677113" w:rsidP="0067711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 xml:space="preserve">sprawozdania z odbytej praktyki. ( 70% </w:t>
            </w:r>
            <w:r w:rsidRPr="00563BA6">
              <w:rPr>
                <w:sz w:val="20"/>
                <w:szCs w:val="20"/>
              </w:rPr>
              <w:t>zaliczenia</w:t>
            </w:r>
            <w:r w:rsidRPr="00866092">
              <w:rPr>
                <w:sz w:val="20"/>
                <w:szCs w:val="20"/>
              </w:rPr>
              <w:t>)</w:t>
            </w:r>
          </w:p>
          <w:p w:rsidR="00677113" w:rsidRPr="00866092" w:rsidRDefault="00677113" w:rsidP="006771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6092">
              <w:rPr>
                <w:sz w:val="20"/>
                <w:szCs w:val="20"/>
              </w:rPr>
              <w:t>Zaliczenia praktyki dokonuje uczelniany opiekun praktyk na podstawie dostarczonych dokumentów.</w:t>
            </w:r>
          </w:p>
          <w:p w:rsidR="00677113" w:rsidRPr="00866092" w:rsidRDefault="00677113" w:rsidP="0067711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zaświadczenia</w:t>
            </w:r>
            <w:r w:rsidRPr="00866092">
              <w:rPr>
                <w:sz w:val="20"/>
                <w:szCs w:val="20"/>
              </w:rPr>
              <w:t xml:space="preserve"> o odbyciu praktyki</w:t>
            </w:r>
            <w:r>
              <w:rPr>
                <w:sz w:val="20"/>
                <w:szCs w:val="20"/>
              </w:rPr>
              <w:t xml:space="preserve"> (30% </w:t>
            </w:r>
            <w:r w:rsidRPr="00563BA6">
              <w:rPr>
                <w:sz w:val="20"/>
                <w:szCs w:val="20"/>
              </w:rPr>
              <w:t>zaliczenia</w:t>
            </w:r>
            <w:r>
              <w:rPr>
                <w:sz w:val="20"/>
                <w:szCs w:val="20"/>
              </w:rPr>
              <w:t>)</w:t>
            </w:r>
          </w:p>
          <w:p w:rsidR="00677113" w:rsidRPr="00866092" w:rsidRDefault="00677113" w:rsidP="0067711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opinii wystawionej</w:t>
            </w:r>
            <w:r w:rsidRPr="00866092">
              <w:rPr>
                <w:sz w:val="20"/>
                <w:szCs w:val="20"/>
              </w:rPr>
              <w:t xml:space="preserve"> przez opiekuna praktyki i podpisan</w:t>
            </w:r>
            <w:r>
              <w:rPr>
                <w:sz w:val="20"/>
                <w:szCs w:val="20"/>
              </w:rPr>
              <w:t xml:space="preserve">ej przez Dyrektora instytucji (30% </w:t>
            </w:r>
            <w:r w:rsidRPr="00563BA6">
              <w:rPr>
                <w:sz w:val="20"/>
                <w:szCs w:val="20"/>
              </w:rPr>
              <w:t>zaliczenia</w:t>
            </w:r>
            <w:r>
              <w:rPr>
                <w:sz w:val="20"/>
                <w:szCs w:val="20"/>
              </w:rPr>
              <w:t>)</w:t>
            </w:r>
          </w:p>
          <w:p w:rsidR="000B7A89" w:rsidRPr="00287BDB" w:rsidRDefault="00677113" w:rsidP="00677113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sprawozdania</w:t>
            </w:r>
            <w:r w:rsidRPr="00866092">
              <w:rPr>
                <w:sz w:val="20"/>
                <w:szCs w:val="20"/>
              </w:rPr>
              <w:t xml:space="preserve"> z odbytej prakty</w:t>
            </w:r>
            <w:r>
              <w:rPr>
                <w:sz w:val="20"/>
                <w:szCs w:val="20"/>
              </w:rPr>
              <w:t>ki (4</w:t>
            </w:r>
            <w:r w:rsidRPr="00866092">
              <w:rPr>
                <w:sz w:val="20"/>
                <w:szCs w:val="20"/>
              </w:rPr>
              <w:t xml:space="preserve">0% </w:t>
            </w:r>
            <w:r w:rsidRPr="00563BA6">
              <w:rPr>
                <w:sz w:val="20"/>
                <w:szCs w:val="20"/>
              </w:rPr>
              <w:t>zaliczenia</w:t>
            </w:r>
            <w:r w:rsidRPr="00866092">
              <w:rPr>
                <w:sz w:val="20"/>
                <w:szCs w:val="20"/>
              </w:rPr>
              <w:t>)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6"/>
        <w:gridCol w:w="3798"/>
        <w:gridCol w:w="1358"/>
        <w:gridCol w:w="1506"/>
        <w:gridCol w:w="1258"/>
        <w:gridCol w:w="1687"/>
      </w:tblGrid>
      <w:tr w:rsidR="00411DC5" w:rsidRPr="005C100B" w:rsidTr="00106DCC">
        <w:trPr>
          <w:jc w:val="center"/>
        </w:trPr>
        <w:tc>
          <w:tcPr>
            <w:tcW w:w="360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9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106DCC">
        <w:trPr>
          <w:jc w:val="center"/>
        </w:trPr>
        <w:tc>
          <w:tcPr>
            <w:tcW w:w="4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9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106DCC">
        <w:trPr>
          <w:jc w:val="center"/>
        </w:trPr>
        <w:tc>
          <w:tcPr>
            <w:tcW w:w="457" w:type="pct"/>
            <w:vAlign w:val="center"/>
          </w:tcPr>
          <w:p w:rsidR="001E6057" w:rsidRPr="001F5388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96" w:type="pct"/>
            <w:tcMar>
              <w:left w:w="28" w:type="dxa"/>
              <w:right w:w="28" w:type="dxa"/>
            </w:tcMar>
          </w:tcPr>
          <w:p w:rsidR="005F5B60" w:rsidRDefault="00677113" w:rsidP="0008168E">
            <w:pPr>
              <w:rPr>
                <w:sz w:val="16"/>
                <w:szCs w:val="16"/>
              </w:rPr>
            </w:pPr>
            <w:r w:rsidRPr="00E20F2B">
              <w:rPr>
                <w:sz w:val="16"/>
                <w:szCs w:val="16"/>
                <w:lang w:eastAsia="en-US"/>
              </w:rPr>
              <w:t>Zna w sto</w:t>
            </w:r>
            <w:r>
              <w:rPr>
                <w:sz w:val="16"/>
                <w:szCs w:val="16"/>
                <w:lang w:eastAsia="en-US"/>
              </w:rPr>
              <w:t xml:space="preserve">pniu pogłębionym </w:t>
            </w:r>
            <w:r w:rsidRPr="00E20F2B">
              <w:rPr>
                <w:sz w:val="16"/>
                <w:szCs w:val="16"/>
              </w:rPr>
              <w:t xml:space="preserve">teorie, metodologie i terminologie </w:t>
            </w:r>
            <w:r>
              <w:rPr>
                <w:sz w:val="16"/>
                <w:szCs w:val="16"/>
              </w:rPr>
              <w:t xml:space="preserve">z dziedziny </w:t>
            </w:r>
            <w:r w:rsidRPr="00E20F2B">
              <w:rPr>
                <w:sz w:val="16"/>
                <w:szCs w:val="16"/>
              </w:rPr>
              <w:t xml:space="preserve">nauk humanistycznych i </w:t>
            </w:r>
            <w:r>
              <w:rPr>
                <w:sz w:val="16"/>
                <w:szCs w:val="16"/>
              </w:rPr>
              <w:t xml:space="preserve">dziedziny nauk </w:t>
            </w:r>
            <w:r w:rsidRPr="00E20F2B">
              <w:rPr>
                <w:sz w:val="16"/>
                <w:szCs w:val="16"/>
              </w:rPr>
              <w:t>sp</w:t>
            </w:r>
            <w:r>
              <w:rPr>
                <w:sz w:val="16"/>
                <w:szCs w:val="16"/>
              </w:rPr>
              <w:t>ołecznych, a także w stopniu podstawowym z dziedziny nauk ścisłych i przyrodniczych i dziedziny sztuki</w:t>
            </w:r>
            <w:r w:rsidRPr="00E20F2B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istotne dla kierunku dziennikarstwo i nowe media, </w:t>
            </w:r>
            <w:r w:rsidRPr="00E20F2B">
              <w:rPr>
                <w:sz w:val="16"/>
                <w:szCs w:val="16"/>
              </w:rPr>
              <w:t>oraz możliwości zastosowania wie</w:t>
            </w:r>
            <w:r>
              <w:rPr>
                <w:sz w:val="16"/>
                <w:szCs w:val="16"/>
              </w:rPr>
              <w:t xml:space="preserve">dzy teoretycznej z ww. </w:t>
            </w:r>
            <w:r w:rsidRPr="00E20F2B">
              <w:rPr>
                <w:sz w:val="16"/>
                <w:szCs w:val="16"/>
              </w:rPr>
              <w:t>dziedzin w praktycznej działalności medialnej</w:t>
            </w:r>
            <w:r>
              <w:rPr>
                <w:sz w:val="16"/>
                <w:szCs w:val="16"/>
              </w:rPr>
              <w:t>.</w:t>
            </w:r>
            <w:r w:rsidR="00386A4F">
              <w:rPr>
                <w:sz w:val="16"/>
                <w:szCs w:val="16"/>
              </w:rPr>
              <w:t xml:space="preserve"> </w:t>
            </w:r>
          </w:p>
          <w:p w:rsidR="004D1D2F" w:rsidRDefault="004D1D2F" w:rsidP="0008168E">
            <w:pPr>
              <w:rPr>
                <w:sz w:val="16"/>
                <w:szCs w:val="16"/>
              </w:rPr>
            </w:pPr>
          </w:p>
          <w:p w:rsidR="005F5B60" w:rsidRDefault="00386A4F" w:rsidP="0008168E">
            <w:pPr>
              <w:rPr>
                <w:sz w:val="16"/>
                <w:lang w:eastAsia="en-US"/>
              </w:rPr>
            </w:pPr>
            <w:r w:rsidRPr="006B28EC">
              <w:rPr>
                <w:sz w:val="16"/>
                <w:lang w:eastAsia="en-US"/>
              </w:rPr>
              <w:t>Zna w stopniu pogłębionym nowoczesne narzędzi</w:t>
            </w:r>
            <w:r>
              <w:rPr>
                <w:sz w:val="16"/>
                <w:lang w:eastAsia="en-US"/>
              </w:rPr>
              <w:t xml:space="preserve">a, metody i techniki informacji i komunikacji (media cyfrowe, sieciowe, mobilne). </w:t>
            </w:r>
          </w:p>
          <w:p w:rsidR="004D1D2F" w:rsidRDefault="004D1D2F" w:rsidP="0008168E">
            <w:pPr>
              <w:rPr>
                <w:sz w:val="16"/>
                <w:lang w:eastAsia="en-US"/>
              </w:rPr>
            </w:pPr>
          </w:p>
          <w:p w:rsidR="005F5B60" w:rsidRDefault="00386A4F" w:rsidP="0008168E">
            <w:pPr>
              <w:rPr>
                <w:sz w:val="16"/>
                <w:szCs w:val="16"/>
              </w:rPr>
            </w:pPr>
            <w:r>
              <w:rPr>
                <w:sz w:val="16"/>
                <w:lang w:eastAsia="en-US"/>
              </w:rPr>
              <w:t>Zna warsztat specjalistyczny dziennikarza internetowego i mobilnego; z</w:t>
            </w:r>
            <w:r w:rsidRPr="00E20F2B">
              <w:rPr>
                <w:sz w:val="16"/>
                <w:lang w:eastAsia="en-US"/>
              </w:rPr>
              <w:t xml:space="preserve">na możliwości wykorzystania </w:t>
            </w:r>
            <w:r>
              <w:rPr>
                <w:sz w:val="16"/>
                <w:lang w:eastAsia="en-US"/>
              </w:rPr>
              <w:t xml:space="preserve">i rozumie rolę </w:t>
            </w:r>
            <w:r w:rsidRPr="00E20F2B">
              <w:rPr>
                <w:sz w:val="16"/>
                <w:lang w:eastAsia="en-US"/>
              </w:rPr>
              <w:t xml:space="preserve">tzw. miękkich kompetencji w </w:t>
            </w:r>
            <w:r w:rsidRPr="00E20F2B">
              <w:rPr>
                <w:sz w:val="16"/>
                <w:szCs w:val="16"/>
              </w:rPr>
              <w:t>działaln</w:t>
            </w:r>
            <w:r>
              <w:rPr>
                <w:sz w:val="16"/>
                <w:szCs w:val="16"/>
              </w:rPr>
              <w:t>ości medialnej.</w:t>
            </w:r>
          </w:p>
          <w:p w:rsidR="004D1D2F" w:rsidRDefault="004D1D2F" w:rsidP="0008168E">
            <w:pPr>
              <w:rPr>
                <w:sz w:val="16"/>
                <w:szCs w:val="16"/>
              </w:rPr>
            </w:pPr>
          </w:p>
          <w:p w:rsidR="005F5B60" w:rsidRDefault="00386A4F" w:rsidP="0008168E">
            <w:pPr>
              <w:rPr>
                <w:sz w:val="16"/>
                <w:lang w:eastAsia="en-US"/>
              </w:rPr>
            </w:pPr>
            <w:r w:rsidRPr="00E20F2B">
              <w:rPr>
                <w:sz w:val="16"/>
                <w:szCs w:val="20"/>
              </w:rPr>
              <w:t>Ma uporządkowaną, pogłębioną wiedzę</w:t>
            </w:r>
            <w:r>
              <w:rPr>
                <w:sz w:val="16"/>
                <w:szCs w:val="20"/>
              </w:rPr>
              <w:t xml:space="preserve"> o współczesnym języku polskim, </w:t>
            </w:r>
            <w:r w:rsidRPr="00E20F2B">
              <w:rPr>
                <w:sz w:val="16"/>
                <w:szCs w:val="20"/>
              </w:rPr>
              <w:t xml:space="preserve">zorientowaną na zastosowania praktyczne, zwłaszcza </w:t>
            </w:r>
            <w:r>
              <w:rPr>
                <w:sz w:val="16"/>
                <w:szCs w:val="20"/>
              </w:rPr>
              <w:t xml:space="preserve">w komunikacji </w:t>
            </w:r>
            <w:r w:rsidRPr="00E20F2B">
              <w:rPr>
                <w:sz w:val="16"/>
                <w:lang w:eastAsia="en-US"/>
              </w:rPr>
              <w:t>za pośrednictwe</w:t>
            </w:r>
            <w:r>
              <w:rPr>
                <w:sz w:val="16"/>
                <w:lang w:eastAsia="en-US"/>
              </w:rPr>
              <w:t xml:space="preserve">m mediów cyfrowych, sieciowych i mobilnych. </w:t>
            </w:r>
          </w:p>
          <w:p w:rsidR="004D1D2F" w:rsidRDefault="004D1D2F" w:rsidP="0008168E">
            <w:pPr>
              <w:rPr>
                <w:sz w:val="16"/>
                <w:lang w:eastAsia="en-US"/>
              </w:rPr>
            </w:pPr>
          </w:p>
          <w:p w:rsidR="001E6057" w:rsidRDefault="00386A4F" w:rsidP="0008168E">
            <w:pPr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Rozumie rolę, którą pełnią nowe media w gospodarce; zna zasady tworzenia i rozwoju nowoczesnych przedsiębiorstw medialnych i zarządzania nimi.</w:t>
            </w:r>
          </w:p>
          <w:p w:rsidR="004D1D2F" w:rsidRDefault="004D1D2F" w:rsidP="0008168E">
            <w:pPr>
              <w:rPr>
                <w:sz w:val="16"/>
                <w:lang w:eastAsia="en-US"/>
              </w:rPr>
            </w:pPr>
          </w:p>
          <w:p w:rsidR="0008657D" w:rsidRDefault="0008657D" w:rsidP="0008168E">
            <w:pPr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Ma zaawansowaną wiedzę o </w:t>
            </w:r>
            <w:r w:rsidRPr="00E20F2B">
              <w:rPr>
                <w:sz w:val="16"/>
                <w:lang w:eastAsia="en-US"/>
              </w:rPr>
              <w:t>cel</w:t>
            </w:r>
            <w:r>
              <w:rPr>
                <w:sz w:val="16"/>
                <w:lang w:eastAsia="en-US"/>
              </w:rPr>
              <w:t>ach</w:t>
            </w:r>
            <w:r w:rsidRPr="00E20F2B">
              <w:rPr>
                <w:sz w:val="16"/>
                <w:lang w:eastAsia="en-US"/>
              </w:rPr>
              <w:t>, instrument</w:t>
            </w:r>
            <w:r>
              <w:rPr>
                <w:sz w:val="16"/>
                <w:lang w:eastAsia="en-US"/>
              </w:rPr>
              <w:t>ach</w:t>
            </w:r>
            <w:r w:rsidRPr="00E20F2B">
              <w:rPr>
                <w:sz w:val="16"/>
                <w:lang w:eastAsia="en-US"/>
              </w:rPr>
              <w:t>, metod</w:t>
            </w:r>
            <w:r>
              <w:rPr>
                <w:sz w:val="16"/>
                <w:lang w:eastAsia="en-US"/>
              </w:rPr>
              <w:t>ach</w:t>
            </w:r>
            <w:r w:rsidRPr="00E20F2B">
              <w:rPr>
                <w:sz w:val="16"/>
                <w:lang w:eastAsia="en-US"/>
              </w:rPr>
              <w:t xml:space="preserve"> i technik</w:t>
            </w:r>
            <w:r>
              <w:rPr>
                <w:sz w:val="16"/>
                <w:lang w:eastAsia="en-US"/>
              </w:rPr>
              <w:t>ach</w:t>
            </w:r>
            <w:r w:rsidRPr="00E20F2B">
              <w:rPr>
                <w:sz w:val="16"/>
                <w:lang w:eastAsia="en-US"/>
              </w:rPr>
              <w:t xml:space="preserve"> </w:t>
            </w:r>
            <w:r>
              <w:rPr>
                <w:sz w:val="16"/>
                <w:lang w:eastAsia="en-US"/>
              </w:rPr>
              <w:t xml:space="preserve">e-public </w:t>
            </w:r>
            <w:proofErr w:type="spellStart"/>
            <w:r>
              <w:rPr>
                <w:sz w:val="16"/>
                <w:lang w:eastAsia="en-US"/>
              </w:rPr>
              <w:t>relations</w:t>
            </w:r>
            <w:proofErr w:type="spellEnd"/>
            <w:r>
              <w:rPr>
                <w:sz w:val="16"/>
                <w:lang w:eastAsia="en-US"/>
              </w:rPr>
              <w:t xml:space="preserve"> i e-marketingu.</w:t>
            </w:r>
          </w:p>
          <w:p w:rsidR="004D1D2F" w:rsidRPr="00287BDB" w:rsidRDefault="004D1D2F" w:rsidP="0008168E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Align w:val="center"/>
          </w:tcPr>
          <w:p w:rsidR="001E6057" w:rsidRPr="004D1D2F" w:rsidRDefault="00677113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16"/>
              </w:rPr>
            </w:pPr>
            <w:r w:rsidRPr="004D1D2F">
              <w:rPr>
                <w:color w:val="000000"/>
                <w:sz w:val="20"/>
                <w:szCs w:val="16"/>
              </w:rPr>
              <w:t>K_WG01</w:t>
            </w:r>
          </w:p>
          <w:p w:rsidR="00386A4F" w:rsidRPr="004D1D2F" w:rsidRDefault="00386A4F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16"/>
              </w:rPr>
            </w:pPr>
            <w:r w:rsidRPr="004D1D2F">
              <w:rPr>
                <w:color w:val="000000"/>
                <w:sz w:val="20"/>
                <w:szCs w:val="16"/>
              </w:rPr>
              <w:t>K_WG02</w:t>
            </w:r>
          </w:p>
          <w:p w:rsidR="00386A4F" w:rsidRPr="004D1D2F" w:rsidRDefault="00386A4F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16"/>
              </w:rPr>
            </w:pPr>
            <w:r w:rsidRPr="004D1D2F">
              <w:rPr>
                <w:color w:val="000000"/>
                <w:sz w:val="20"/>
                <w:szCs w:val="16"/>
              </w:rPr>
              <w:t>K_WG03</w:t>
            </w:r>
          </w:p>
          <w:p w:rsidR="00386A4F" w:rsidRPr="004D1D2F" w:rsidRDefault="00386A4F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16"/>
              </w:rPr>
            </w:pPr>
            <w:r w:rsidRPr="004D1D2F">
              <w:rPr>
                <w:color w:val="000000"/>
                <w:sz w:val="20"/>
                <w:szCs w:val="16"/>
              </w:rPr>
              <w:t>K_WG04</w:t>
            </w:r>
          </w:p>
          <w:p w:rsidR="00386A4F" w:rsidRPr="004D1D2F" w:rsidRDefault="00386A4F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16"/>
              </w:rPr>
            </w:pPr>
            <w:r w:rsidRPr="004D1D2F">
              <w:rPr>
                <w:color w:val="000000"/>
                <w:sz w:val="20"/>
                <w:szCs w:val="16"/>
              </w:rPr>
              <w:t>K_WG05</w:t>
            </w:r>
          </w:p>
          <w:p w:rsidR="0008657D" w:rsidRPr="001F5388" w:rsidRDefault="0008657D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D1D2F">
              <w:rPr>
                <w:color w:val="000000"/>
                <w:sz w:val="20"/>
                <w:szCs w:val="16"/>
              </w:rPr>
              <w:t>K_WG06</w:t>
            </w:r>
          </w:p>
        </w:tc>
        <w:tc>
          <w:tcPr>
            <w:tcW w:w="712" w:type="pct"/>
            <w:vAlign w:val="center"/>
          </w:tcPr>
          <w:p w:rsidR="001E6057" w:rsidRPr="004D1D2F" w:rsidRDefault="00D96B33" w:rsidP="004D1D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1E6057" w:rsidRPr="001F5388" w:rsidRDefault="00287BDB" w:rsidP="0067711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</w:t>
            </w:r>
            <w:r w:rsidR="004D1D2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na ocenę</w:t>
            </w:r>
          </w:p>
        </w:tc>
        <w:tc>
          <w:tcPr>
            <w:tcW w:w="798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77113" w:rsidRPr="00F204CE" w:rsidRDefault="00677113" w:rsidP="00677113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 xml:space="preserve">pracy studenta w trakcie trwania praktyki </w:t>
            </w:r>
          </w:p>
          <w:p w:rsidR="001E6057" w:rsidRPr="00865036" w:rsidRDefault="001E6057" w:rsidP="005643A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106DCC">
        <w:trPr>
          <w:jc w:val="center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F5388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</w:t>
            </w:r>
            <w:r w:rsidR="00287BDB">
              <w:rPr>
                <w:sz w:val="20"/>
                <w:szCs w:val="20"/>
              </w:rPr>
              <w:t>1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Default="00386A4F" w:rsidP="007E0570">
            <w:pPr>
              <w:rPr>
                <w:sz w:val="16"/>
                <w:lang w:eastAsia="en-US"/>
              </w:rPr>
            </w:pPr>
            <w:r>
              <w:rPr>
                <w:sz w:val="16"/>
                <w:szCs w:val="16"/>
              </w:rPr>
              <w:t xml:space="preserve">Umie definiować i rozstrzygać problemy oraz wykonywać zadania typowe dla zawodów dziennikarza internetowego i mobilnego, </w:t>
            </w:r>
            <w:proofErr w:type="spellStart"/>
            <w:r>
              <w:rPr>
                <w:sz w:val="16"/>
                <w:szCs w:val="16"/>
              </w:rPr>
              <w:t>e-PR-owca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e-marketingowca</w:t>
            </w:r>
            <w:proofErr w:type="spellEnd"/>
            <w:r>
              <w:rPr>
                <w:sz w:val="16"/>
                <w:szCs w:val="16"/>
              </w:rPr>
              <w:t xml:space="preserve">: tworzyć merytoryczne, rzetelne przekazy multimedialne o różnego typu wydarzeniach, zjawiskach i procesach, prezentowane </w:t>
            </w:r>
            <w:proofErr w:type="spellStart"/>
            <w:r>
              <w:rPr>
                <w:sz w:val="16"/>
                <w:szCs w:val="16"/>
              </w:rPr>
              <w:t>online</w:t>
            </w:r>
            <w:proofErr w:type="spellEnd"/>
            <w:r>
              <w:rPr>
                <w:sz w:val="16"/>
                <w:szCs w:val="16"/>
              </w:rPr>
              <w:t xml:space="preserve"> lub </w:t>
            </w:r>
            <w:proofErr w:type="spellStart"/>
            <w:r>
              <w:rPr>
                <w:sz w:val="16"/>
                <w:szCs w:val="16"/>
              </w:rPr>
              <w:t>offline</w:t>
            </w:r>
            <w:proofErr w:type="spellEnd"/>
            <w:r>
              <w:rPr>
                <w:sz w:val="16"/>
                <w:szCs w:val="16"/>
              </w:rPr>
              <w:t xml:space="preserve">; kreować </w:t>
            </w:r>
            <w:r>
              <w:rPr>
                <w:sz w:val="16"/>
                <w:lang w:eastAsia="en-US"/>
              </w:rPr>
              <w:t xml:space="preserve">wizerunek i markę; zarządzać sytuacją kryzysową; współpracować z </w:t>
            </w:r>
            <w:proofErr w:type="spellStart"/>
            <w:r>
              <w:rPr>
                <w:sz w:val="16"/>
                <w:lang w:eastAsia="en-US"/>
              </w:rPr>
              <w:t>interesariuszami</w:t>
            </w:r>
            <w:proofErr w:type="spellEnd"/>
            <w:r>
              <w:rPr>
                <w:sz w:val="16"/>
                <w:lang w:eastAsia="en-US"/>
              </w:rPr>
              <w:t xml:space="preserve">; projektować, promować i reklamować produkty </w:t>
            </w:r>
            <w:r w:rsidRPr="00E20F2B">
              <w:rPr>
                <w:sz w:val="16"/>
                <w:lang w:eastAsia="en-US"/>
              </w:rPr>
              <w:t>lub usług</w:t>
            </w:r>
            <w:r>
              <w:rPr>
                <w:sz w:val="16"/>
                <w:lang w:eastAsia="en-US"/>
              </w:rPr>
              <w:t>i.</w:t>
            </w:r>
          </w:p>
          <w:p w:rsidR="004D1D2F" w:rsidRDefault="004D1D2F" w:rsidP="007E0570">
            <w:pPr>
              <w:rPr>
                <w:sz w:val="16"/>
                <w:lang w:eastAsia="en-US"/>
              </w:rPr>
            </w:pPr>
          </w:p>
          <w:p w:rsidR="00386A4F" w:rsidRDefault="00386A4F" w:rsidP="007E05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 zdobywać informacje z różnych źródeł i wykorzystywać je w działalności medialnej w sposób krytyczny i twórczy.</w:t>
            </w:r>
          </w:p>
          <w:p w:rsidR="004D1D2F" w:rsidRDefault="004D1D2F" w:rsidP="007E0570">
            <w:pPr>
              <w:rPr>
                <w:sz w:val="16"/>
                <w:lang w:eastAsia="en-US"/>
              </w:rPr>
            </w:pPr>
          </w:p>
          <w:p w:rsidR="00386A4F" w:rsidRDefault="00386A4F" w:rsidP="007E05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posługiwać się nowoczesnymi urządzeniami, programami i aplikacjami, przydatnymi w działalności dziennikarskiej, </w:t>
            </w:r>
            <w:proofErr w:type="spellStart"/>
            <w:r>
              <w:rPr>
                <w:sz w:val="16"/>
                <w:szCs w:val="16"/>
              </w:rPr>
              <w:t>e-PR-owskiej</w:t>
            </w:r>
            <w:proofErr w:type="spellEnd"/>
            <w:r>
              <w:rPr>
                <w:sz w:val="16"/>
                <w:szCs w:val="16"/>
              </w:rPr>
              <w:t>, e-marketingowej.</w:t>
            </w:r>
          </w:p>
          <w:p w:rsidR="004D1D2F" w:rsidRDefault="004D1D2F" w:rsidP="007E0570">
            <w:pPr>
              <w:rPr>
                <w:sz w:val="16"/>
                <w:szCs w:val="16"/>
              </w:rPr>
            </w:pPr>
          </w:p>
          <w:p w:rsidR="004D1D2F" w:rsidRDefault="004D1D2F" w:rsidP="007E0570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Umie prowadzić zaawansowane badania komunikacji medialnej, zwłaszcza komunikacji sieciowej; potrafi w oparciu o wyniki tych badań formułować hipotezy i prognozy oraz tworzyć i wypróbowywać nowe rozwiązania komunikacyjne.</w:t>
            </w:r>
          </w:p>
          <w:p w:rsidR="004D1D2F" w:rsidRDefault="004D1D2F" w:rsidP="007E0570">
            <w:pPr>
              <w:rPr>
                <w:sz w:val="16"/>
                <w:szCs w:val="16"/>
              </w:rPr>
            </w:pPr>
          </w:p>
          <w:p w:rsidR="00386A4F" w:rsidRDefault="00386A4F" w:rsidP="007E0570">
            <w:pPr>
              <w:rPr>
                <w:sz w:val="16"/>
                <w:szCs w:val="16"/>
              </w:rPr>
            </w:pPr>
            <w:r w:rsidRPr="00DB0489">
              <w:rPr>
                <w:sz w:val="16"/>
                <w:szCs w:val="16"/>
              </w:rPr>
              <w:t>Umie porozumiewać s</w:t>
            </w:r>
            <w:r>
              <w:rPr>
                <w:sz w:val="16"/>
                <w:szCs w:val="16"/>
              </w:rPr>
              <w:t xml:space="preserve">ię z różnymi grupami odbiorców, </w:t>
            </w:r>
            <w:r w:rsidRPr="00DB0489">
              <w:rPr>
                <w:sz w:val="16"/>
                <w:szCs w:val="16"/>
              </w:rPr>
              <w:t>odbierając i tworząc wypowiedzi ustne i pisemne oraz przekazy multimedialne, zwłaszcza przeznaczone dl</w:t>
            </w:r>
            <w:r w:rsidR="004D1D2F">
              <w:rPr>
                <w:sz w:val="16"/>
                <w:szCs w:val="16"/>
              </w:rPr>
              <w:t>a Internetu i mediów mobilnych.</w:t>
            </w:r>
          </w:p>
          <w:p w:rsidR="004D1D2F" w:rsidRDefault="004D1D2F" w:rsidP="007E0570">
            <w:pPr>
              <w:rPr>
                <w:sz w:val="16"/>
                <w:szCs w:val="16"/>
              </w:rPr>
            </w:pPr>
          </w:p>
          <w:p w:rsidR="004D1D2F" w:rsidRDefault="004D1D2F" w:rsidP="007E05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sprawnie organizować i prowadzić spotkania i wydarzenia, w tym dyskusje, debaty i negocjacje, </w:t>
            </w:r>
            <w:r w:rsidRPr="00DB0489">
              <w:rPr>
                <w:sz w:val="16"/>
                <w:szCs w:val="16"/>
              </w:rPr>
              <w:t>także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online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4D1D2F" w:rsidRDefault="004D1D2F" w:rsidP="007E0570">
            <w:pPr>
              <w:rPr>
                <w:sz w:val="16"/>
                <w:szCs w:val="16"/>
              </w:rPr>
            </w:pPr>
          </w:p>
          <w:p w:rsidR="00386A4F" w:rsidRDefault="005F5B60" w:rsidP="007E05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działać jako członek </w:t>
            </w:r>
            <w:r w:rsidR="00386A4F">
              <w:rPr>
                <w:sz w:val="16"/>
                <w:szCs w:val="16"/>
              </w:rPr>
              <w:t xml:space="preserve">zespołu e-dziennikarskiego, </w:t>
            </w:r>
            <w:proofErr w:type="spellStart"/>
            <w:r w:rsidR="00386A4F">
              <w:rPr>
                <w:sz w:val="16"/>
                <w:szCs w:val="16"/>
              </w:rPr>
              <w:t>e-PR-owskiego</w:t>
            </w:r>
            <w:proofErr w:type="spellEnd"/>
            <w:r w:rsidR="00386A4F">
              <w:rPr>
                <w:sz w:val="16"/>
                <w:szCs w:val="16"/>
              </w:rPr>
              <w:t>, e-marketingowego.</w:t>
            </w:r>
          </w:p>
          <w:p w:rsidR="004D1D2F" w:rsidRDefault="004D1D2F" w:rsidP="007E0570">
            <w:pPr>
              <w:rPr>
                <w:sz w:val="16"/>
                <w:szCs w:val="16"/>
              </w:rPr>
            </w:pPr>
          </w:p>
          <w:p w:rsidR="0008657D" w:rsidRDefault="0008657D" w:rsidP="007E057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 dogłębnie analizować przemiany rynku pracy z punktu widzenia specjalisty od komunikacji medialnej; potrafi zaplanować indywidualną i zespołową ścieżkę kariery zawodowej.</w:t>
            </w:r>
          </w:p>
          <w:p w:rsidR="004D1D2F" w:rsidRDefault="004D1D2F" w:rsidP="007E0570">
            <w:pPr>
              <w:rPr>
                <w:sz w:val="16"/>
                <w:szCs w:val="16"/>
              </w:rPr>
            </w:pPr>
          </w:p>
          <w:p w:rsidR="00386A4F" w:rsidRDefault="00386A4F" w:rsidP="007E0570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Umie rozwijać i doskonalić kompetencje potrzebne w działalności medialnej</w:t>
            </w:r>
            <w:r w:rsidRPr="0003296B">
              <w:rPr>
                <w:sz w:val="16"/>
                <w:szCs w:val="20"/>
              </w:rPr>
              <w:t>,</w:t>
            </w:r>
            <w:r>
              <w:rPr>
                <w:sz w:val="16"/>
                <w:szCs w:val="20"/>
              </w:rPr>
              <w:t xml:space="preserve"> w szczególności: zdolność do kooperacji, efektywną organizację pracy, asertywność i komunikatywność, elastyczność, wysoką kulturę osobistą.</w:t>
            </w:r>
          </w:p>
          <w:p w:rsidR="004D1D2F" w:rsidRPr="001F5388" w:rsidRDefault="004D1D2F" w:rsidP="007E057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</w:p>
          <w:p w:rsid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</w:p>
          <w:p w:rsid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</w:p>
          <w:p w:rsid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</w:p>
          <w:p w:rsid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</w:p>
          <w:p w:rsid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</w:p>
          <w:p w:rsid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</w:p>
          <w:p w:rsidR="001E6057" w:rsidRPr="004D1D2F" w:rsidRDefault="00386A4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lastRenderedPageBreak/>
              <w:t>K_UW01</w:t>
            </w:r>
          </w:p>
          <w:p w:rsidR="0008657D" w:rsidRPr="004D1D2F" w:rsidRDefault="0008657D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K_UW02</w:t>
            </w:r>
          </w:p>
          <w:p w:rsidR="00386A4F" w:rsidRPr="004D1D2F" w:rsidRDefault="00386A4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K_UW03</w:t>
            </w:r>
          </w:p>
          <w:p w:rsidR="004D1D2F" w:rsidRP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K_UW04</w:t>
            </w:r>
          </w:p>
          <w:p w:rsidR="00386A4F" w:rsidRPr="004D1D2F" w:rsidRDefault="00386A4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K_UK07</w:t>
            </w:r>
          </w:p>
          <w:p w:rsidR="004D1D2F" w:rsidRPr="004D1D2F" w:rsidRDefault="004D1D2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K_UK08</w:t>
            </w:r>
          </w:p>
          <w:p w:rsidR="00386A4F" w:rsidRPr="004D1D2F" w:rsidRDefault="00386A4F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K_UO11</w:t>
            </w:r>
          </w:p>
          <w:p w:rsidR="0008657D" w:rsidRPr="004D1D2F" w:rsidRDefault="0008657D" w:rsidP="004D1D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K_UU13</w:t>
            </w:r>
          </w:p>
          <w:p w:rsidR="00386A4F" w:rsidRPr="00287BDB" w:rsidRDefault="00386A4F" w:rsidP="004D1D2F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D1D2F">
              <w:rPr>
                <w:bCs/>
                <w:sz w:val="20"/>
                <w:szCs w:val="16"/>
              </w:rPr>
              <w:t>K_UU14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1E6057" w:rsidRPr="00D96B33" w:rsidRDefault="00D96B33" w:rsidP="00D96B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Zajęcia praktyczne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1E6057" w:rsidRPr="001F5388" w:rsidRDefault="004D1D2F" w:rsidP="00677113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na ocenę</w:t>
            </w:r>
          </w:p>
        </w:tc>
        <w:tc>
          <w:tcPr>
            <w:tcW w:w="7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106DCC">
        <w:trPr>
          <w:jc w:val="center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287BDB" w:rsidRDefault="00287BDB" w:rsidP="002E3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657D" w:rsidRDefault="0008657D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Jest przygotowany do krytycznej oceny swojej wiedzy; jest gotów rozwijać zmysł krytyczny, gust i wrażliwość jako świadomy odbiorca i twórca przekazów medialnych i tekstów kultury.</w:t>
            </w:r>
          </w:p>
          <w:p w:rsidR="004D1D2F" w:rsidRDefault="004D1D2F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20"/>
              </w:rPr>
            </w:pPr>
          </w:p>
          <w:p w:rsidR="00386A4F" w:rsidRDefault="0008657D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Jest gotów do konstruktywnego dialogu i współpracy z ekspertami w dziedzinie komunikacji społecznej i medialnej.</w:t>
            </w:r>
          </w:p>
          <w:p w:rsidR="004D1D2F" w:rsidRDefault="004D1D2F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20"/>
              </w:rPr>
            </w:pPr>
          </w:p>
          <w:p w:rsidR="0008657D" w:rsidRDefault="0008657D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Jest w pełni 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przygotowany do wykorzystania </w:t>
            </w:r>
            <w:r>
              <w:rPr>
                <w:sz w:val="16"/>
                <w:szCs w:val="20"/>
              </w:rPr>
              <w:t>swoich umiejętności</w:t>
            </w:r>
            <w:r>
              <w:rPr>
                <w:sz w:val="16"/>
                <w:szCs w:val="16"/>
              </w:rPr>
              <w:t xml:space="preserve"> komunikacyjno-medialnych w inspirowaniu i organizowaniu działań mających na celu rozwój środowiska społeczno-gospodarczego, w tym lokalnego.</w:t>
            </w:r>
          </w:p>
          <w:p w:rsidR="004D1D2F" w:rsidRDefault="004D1D2F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  <w:p w:rsidR="0008657D" w:rsidRDefault="0008657D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Jest gotów działać na rzecz zachowania i promocji </w:t>
            </w:r>
            <w:r w:rsidRPr="00B86A3F">
              <w:rPr>
                <w:sz w:val="16"/>
                <w:szCs w:val="16"/>
              </w:rPr>
              <w:t>dorobku kulturowego</w:t>
            </w:r>
            <w:r>
              <w:rPr>
                <w:sz w:val="16"/>
                <w:szCs w:val="16"/>
              </w:rPr>
              <w:t xml:space="preserve"> i kulturalnego swojego regionu, Polski i Europy.</w:t>
            </w:r>
          </w:p>
          <w:p w:rsidR="004D1D2F" w:rsidRDefault="004D1D2F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  <w:p w:rsidR="0008657D" w:rsidRDefault="0008657D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Jest przygotowany do prowadzenia działalności medialnej w sposób etyczny i odpowiedzialny.</w:t>
            </w:r>
          </w:p>
          <w:p w:rsidR="004D1D2F" w:rsidRDefault="004D1D2F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  <w:p w:rsidR="0008657D" w:rsidRDefault="0008657D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Jest gotów bronić głównych zasad etosu dziennikarskiego, w tym niezależności i bezstronności.</w:t>
            </w:r>
          </w:p>
          <w:p w:rsidR="004D1D2F" w:rsidRPr="00287BDB" w:rsidRDefault="004D1D2F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4D1D2F" w:rsidRDefault="00386A4F" w:rsidP="002E3D09">
            <w:pPr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K_KK01</w:t>
            </w:r>
          </w:p>
          <w:p w:rsidR="0008657D" w:rsidRPr="004D1D2F" w:rsidRDefault="0008657D" w:rsidP="0008657D">
            <w:pPr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K_KK02</w:t>
            </w:r>
          </w:p>
          <w:p w:rsidR="00386A4F" w:rsidRPr="004D1D2F" w:rsidRDefault="00386A4F" w:rsidP="002E3D09">
            <w:pPr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K_KO03</w:t>
            </w:r>
          </w:p>
          <w:p w:rsidR="0008657D" w:rsidRPr="004D1D2F" w:rsidRDefault="0008657D" w:rsidP="002E3D09">
            <w:pPr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K_KO04</w:t>
            </w:r>
          </w:p>
          <w:p w:rsidR="0008657D" w:rsidRPr="004D1D2F" w:rsidRDefault="0008657D" w:rsidP="002E3D09">
            <w:pPr>
              <w:jc w:val="center"/>
              <w:rPr>
                <w:bCs/>
                <w:sz w:val="20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K_KR05</w:t>
            </w:r>
          </w:p>
          <w:p w:rsidR="0008657D" w:rsidRPr="00287BDB" w:rsidRDefault="0008657D" w:rsidP="002E3D09">
            <w:pPr>
              <w:jc w:val="center"/>
              <w:rPr>
                <w:bCs/>
                <w:sz w:val="16"/>
                <w:szCs w:val="16"/>
              </w:rPr>
            </w:pPr>
            <w:r w:rsidRPr="004D1D2F">
              <w:rPr>
                <w:bCs/>
                <w:sz w:val="20"/>
                <w:szCs w:val="16"/>
              </w:rPr>
              <w:t>K_KR06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D96B33" w:rsidP="00D96B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4D1D2F" w:rsidP="0067711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na ocenę</w:t>
            </w:r>
          </w:p>
        </w:tc>
        <w:tc>
          <w:tcPr>
            <w:tcW w:w="798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449C" w:rsidRPr="00C85B6C" w:rsidRDefault="0094449C" w:rsidP="00411DC5">
      <w:pPr>
        <w:rPr>
          <w:rFonts w:eastAsia="Calibri"/>
          <w:sz w:val="20"/>
          <w:szCs w:val="20"/>
          <w:lang w:val="en-GB" w:eastAsia="en-US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99"/>
        <w:gridCol w:w="5274"/>
      </w:tblGrid>
      <w:tr w:rsidR="00411DC5" w:rsidRPr="005C100B" w:rsidTr="00106DCC">
        <w:trPr>
          <w:trHeight w:hRule="exact" w:val="284"/>
          <w:jc w:val="center"/>
        </w:trPr>
        <w:tc>
          <w:tcPr>
            <w:tcW w:w="5000" w:type="pct"/>
            <w:gridSpan w:val="2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106DCC">
        <w:trPr>
          <w:trHeight w:hRule="exact" w:val="340"/>
          <w:jc w:val="center"/>
        </w:trPr>
        <w:tc>
          <w:tcPr>
            <w:tcW w:w="2506" w:type="pct"/>
            <w:shd w:val="clear" w:color="auto" w:fill="E2EEE3"/>
            <w:vAlign w:val="center"/>
          </w:tcPr>
          <w:p w:rsidR="00411DC5" w:rsidRPr="005C100B" w:rsidRDefault="00411DC5" w:rsidP="005D20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94" w:type="pct"/>
            <w:shd w:val="clear" w:color="auto" w:fill="E2EEE3"/>
            <w:vAlign w:val="center"/>
          </w:tcPr>
          <w:p w:rsidR="00411DC5" w:rsidRPr="005C100B" w:rsidRDefault="00411DC5" w:rsidP="00106DC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</w:t>
            </w:r>
          </w:p>
        </w:tc>
      </w:tr>
      <w:tr w:rsidR="00106DCC" w:rsidRPr="005D200E" w:rsidTr="00106DCC">
        <w:trPr>
          <w:trHeight w:hRule="exact" w:val="763"/>
          <w:jc w:val="center"/>
        </w:trPr>
        <w:tc>
          <w:tcPr>
            <w:tcW w:w="2506" w:type="pct"/>
            <w:shd w:val="clear" w:color="auto" w:fill="E2EEE3"/>
            <w:vAlign w:val="center"/>
          </w:tcPr>
          <w:p w:rsidR="00106DCC" w:rsidRPr="00106DCC" w:rsidRDefault="00106DCC" w:rsidP="005D20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106DCC">
              <w:rPr>
                <w:rFonts w:eastAsia="Calibri"/>
                <w:sz w:val="20"/>
                <w:szCs w:val="20"/>
                <w:lang w:eastAsia="en-US"/>
              </w:rPr>
              <w:t>Udział w zajęciach praktycznych</w:t>
            </w:r>
          </w:p>
        </w:tc>
        <w:tc>
          <w:tcPr>
            <w:tcW w:w="2494" w:type="pct"/>
            <w:shd w:val="clear" w:color="auto" w:fill="auto"/>
            <w:vAlign w:val="center"/>
          </w:tcPr>
          <w:p w:rsidR="00106DCC" w:rsidRPr="00A32266" w:rsidRDefault="00106DCC" w:rsidP="00106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proofErr w:type="spellStart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>Semestr</w:t>
            </w:r>
            <w:proofErr w:type="spellEnd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 xml:space="preserve"> II: 1 </w:t>
            </w:r>
            <w:proofErr w:type="spellStart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>miesiąc</w:t>
            </w:r>
            <w:proofErr w:type="spellEnd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 xml:space="preserve"> (125h) = 5 ECTS</w:t>
            </w:r>
          </w:p>
          <w:p w:rsidR="00106DCC" w:rsidRPr="00A32266" w:rsidRDefault="00106DCC" w:rsidP="00106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proofErr w:type="spellStart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>Semestr</w:t>
            </w:r>
            <w:proofErr w:type="spellEnd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 xml:space="preserve"> III: 1 </w:t>
            </w:r>
            <w:proofErr w:type="spellStart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>miesiąc</w:t>
            </w:r>
            <w:proofErr w:type="spellEnd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 xml:space="preserve"> (125h) = 5 ECTS</w:t>
            </w:r>
          </w:p>
          <w:p w:rsidR="00106DCC" w:rsidRPr="00A32266" w:rsidRDefault="00106DCC" w:rsidP="00106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proofErr w:type="spellStart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>Semestr</w:t>
            </w:r>
            <w:proofErr w:type="spellEnd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 xml:space="preserve"> IV: 1 </w:t>
            </w:r>
            <w:proofErr w:type="spellStart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>miesiąc</w:t>
            </w:r>
            <w:proofErr w:type="spellEnd"/>
            <w:r w:rsidRPr="00A32266">
              <w:rPr>
                <w:rFonts w:eastAsia="Calibri"/>
                <w:sz w:val="20"/>
                <w:szCs w:val="20"/>
                <w:lang w:val="en-GB" w:eastAsia="en-US"/>
              </w:rPr>
              <w:t xml:space="preserve"> (125h) = 5 ECTS</w:t>
            </w:r>
          </w:p>
          <w:p w:rsidR="00106DCC" w:rsidRPr="00A32266" w:rsidRDefault="00106DCC" w:rsidP="00106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</w:tr>
      <w:tr w:rsidR="00106DCC" w:rsidRPr="005C100B" w:rsidTr="00106DCC">
        <w:trPr>
          <w:trHeight w:hRule="exact" w:val="284"/>
          <w:jc w:val="center"/>
        </w:trPr>
        <w:tc>
          <w:tcPr>
            <w:tcW w:w="2506" w:type="pct"/>
            <w:shd w:val="clear" w:color="auto" w:fill="E2EEE3"/>
            <w:vAlign w:val="center"/>
          </w:tcPr>
          <w:p w:rsidR="00106DCC" w:rsidRPr="005C100B" w:rsidRDefault="00106DCC" w:rsidP="005D20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24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DCC" w:rsidRPr="005C100B" w:rsidRDefault="00106DCC" w:rsidP="00106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 miesiące (375h)</w:t>
            </w:r>
          </w:p>
          <w:p w:rsidR="00106DCC" w:rsidRPr="005C100B" w:rsidRDefault="00106DCC" w:rsidP="00106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375[h]/15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  <w:p w:rsidR="00106DCC" w:rsidRPr="005C100B" w:rsidRDefault="00106DCC" w:rsidP="00106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[h]/0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106DCC">
        <w:trPr>
          <w:trHeight w:hRule="exact" w:val="284"/>
          <w:jc w:val="center"/>
        </w:trPr>
        <w:tc>
          <w:tcPr>
            <w:tcW w:w="2506" w:type="pct"/>
            <w:shd w:val="clear" w:color="auto" w:fill="E2EEE3"/>
            <w:vAlign w:val="center"/>
          </w:tcPr>
          <w:p w:rsidR="00D43F6D" w:rsidRPr="005C100B" w:rsidRDefault="00D43F6D" w:rsidP="005D20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94" w:type="pct"/>
            <w:shd w:val="clear" w:color="auto" w:fill="auto"/>
            <w:vAlign w:val="center"/>
          </w:tcPr>
          <w:p w:rsidR="00D43F6D" w:rsidRPr="005C100B" w:rsidRDefault="00677113" w:rsidP="00106DC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4935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43"/>
      </w:tblGrid>
      <w:tr w:rsidR="00411DC5" w:rsidRPr="005C100B" w:rsidTr="00D96B33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D96B33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9665AA"/>
    <w:multiLevelType w:val="hybridMultilevel"/>
    <w:tmpl w:val="E0585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7"/>
  </w:num>
  <w:num w:numId="5">
    <w:abstractNumId w:val="4"/>
  </w:num>
  <w:num w:numId="6">
    <w:abstractNumId w:val="12"/>
  </w:num>
  <w:num w:numId="7">
    <w:abstractNumId w:val="2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657D"/>
    <w:rsid w:val="000870B5"/>
    <w:rsid w:val="000B5C55"/>
    <w:rsid w:val="000B7A89"/>
    <w:rsid w:val="000E4868"/>
    <w:rsid w:val="000F5188"/>
    <w:rsid w:val="0010370D"/>
    <w:rsid w:val="00104762"/>
    <w:rsid w:val="00106DCC"/>
    <w:rsid w:val="00115549"/>
    <w:rsid w:val="001314E2"/>
    <w:rsid w:val="00141D04"/>
    <w:rsid w:val="00162347"/>
    <w:rsid w:val="0017080E"/>
    <w:rsid w:val="001A0651"/>
    <w:rsid w:val="001D79C9"/>
    <w:rsid w:val="001D7CE1"/>
    <w:rsid w:val="001E6057"/>
    <w:rsid w:val="001F5388"/>
    <w:rsid w:val="00287BDB"/>
    <w:rsid w:val="002901E0"/>
    <w:rsid w:val="0029173D"/>
    <w:rsid w:val="002C57EB"/>
    <w:rsid w:val="002F61A6"/>
    <w:rsid w:val="00313BE2"/>
    <w:rsid w:val="00362780"/>
    <w:rsid w:val="00386A4F"/>
    <w:rsid w:val="003A33CA"/>
    <w:rsid w:val="003A6564"/>
    <w:rsid w:val="003A799C"/>
    <w:rsid w:val="00411AA2"/>
    <w:rsid w:val="00411DC5"/>
    <w:rsid w:val="004300D4"/>
    <w:rsid w:val="004346E2"/>
    <w:rsid w:val="004666A1"/>
    <w:rsid w:val="00485BBF"/>
    <w:rsid w:val="004935C7"/>
    <w:rsid w:val="004B01D4"/>
    <w:rsid w:val="004D1D2F"/>
    <w:rsid w:val="004F664B"/>
    <w:rsid w:val="00513FA6"/>
    <w:rsid w:val="00524904"/>
    <w:rsid w:val="00544C19"/>
    <w:rsid w:val="00552681"/>
    <w:rsid w:val="005643A7"/>
    <w:rsid w:val="00572C19"/>
    <w:rsid w:val="00593F4F"/>
    <w:rsid w:val="005A05CA"/>
    <w:rsid w:val="005A43A9"/>
    <w:rsid w:val="005D200E"/>
    <w:rsid w:val="005F5B60"/>
    <w:rsid w:val="00634628"/>
    <w:rsid w:val="00641A90"/>
    <w:rsid w:val="00663D72"/>
    <w:rsid w:val="00677113"/>
    <w:rsid w:val="0069750B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70B09"/>
    <w:rsid w:val="00792A86"/>
    <w:rsid w:val="007D32B2"/>
    <w:rsid w:val="007E0570"/>
    <w:rsid w:val="007F06E7"/>
    <w:rsid w:val="007F413A"/>
    <w:rsid w:val="008212F6"/>
    <w:rsid w:val="008226CB"/>
    <w:rsid w:val="00837BEE"/>
    <w:rsid w:val="00865036"/>
    <w:rsid w:val="008739E4"/>
    <w:rsid w:val="008937AE"/>
    <w:rsid w:val="008D0BB0"/>
    <w:rsid w:val="008E3F46"/>
    <w:rsid w:val="0094449C"/>
    <w:rsid w:val="009F25C1"/>
    <w:rsid w:val="009F4553"/>
    <w:rsid w:val="00A20EA2"/>
    <w:rsid w:val="00A27AF1"/>
    <w:rsid w:val="00A32266"/>
    <w:rsid w:val="00A37AEB"/>
    <w:rsid w:val="00A43314"/>
    <w:rsid w:val="00A57187"/>
    <w:rsid w:val="00AA4303"/>
    <w:rsid w:val="00AB7F0D"/>
    <w:rsid w:val="00AF3A5B"/>
    <w:rsid w:val="00B01D75"/>
    <w:rsid w:val="00B3160B"/>
    <w:rsid w:val="00B329EC"/>
    <w:rsid w:val="00B32FE5"/>
    <w:rsid w:val="00B56B69"/>
    <w:rsid w:val="00B71B8F"/>
    <w:rsid w:val="00B8704F"/>
    <w:rsid w:val="00BC5C03"/>
    <w:rsid w:val="00C0001C"/>
    <w:rsid w:val="00C0360B"/>
    <w:rsid w:val="00C416ED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43F6D"/>
    <w:rsid w:val="00D6774D"/>
    <w:rsid w:val="00D732A3"/>
    <w:rsid w:val="00D73C75"/>
    <w:rsid w:val="00D96B33"/>
    <w:rsid w:val="00DA5DE7"/>
    <w:rsid w:val="00DC502E"/>
    <w:rsid w:val="00DD7487"/>
    <w:rsid w:val="00E03B36"/>
    <w:rsid w:val="00E11A10"/>
    <w:rsid w:val="00E63904"/>
    <w:rsid w:val="00E73E72"/>
    <w:rsid w:val="00E91EF2"/>
    <w:rsid w:val="00ED7A17"/>
    <w:rsid w:val="00EE2A87"/>
    <w:rsid w:val="00F006B2"/>
    <w:rsid w:val="00F12B05"/>
    <w:rsid w:val="00F41C81"/>
    <w:rsid w:val="00F61D7A"/>
    <w:rsid w:val="00F628C8"/>
    <w:rsid w:val="00F73055"/>
    <w:rsid w:val="00F805D7"/>
    <w:rsid w:val="00F81FDD"/>
    <w:rsid w:val="00FC085F"/>
    <w:rsid w:val="00FE749C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2A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2A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77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13</cp:revision>
  <dcterms:created xsi:type="dcterms:W3CDTF">2021-01-18T22:11:00Z</dcterms:created>
  <dcterms:modified xsi:type="dcterms:W3CDTF">2021-03-23T22:20:00Z</dcterms:modified>
</cp:coreProperties>
</file>