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E23492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E23492" w:rsidRPr="00655F95" w:rsidRDefault="00E23492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B3231E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B3231E" w:rsidRDefault="003D54EE" w:rsidP="002F75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Kryzys i sytuacje kryzysowe</w:t>
            </w:r>
          </w:p>
        </w:tc>
      </w:tr>
      <w:tr w:rsidR="00104762" w:rsidRPr="00167A63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E23492" w:rsidRDefault="00E23492" w:rsidP="00907EB6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UTH/F/DZ/2/P/ST/B2/19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E23492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EF130E" w:rsidRDefault="00907EB6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c</w:t>
            </w:r>
            <w:r w:rsidRPr="00907EB6">
              <w:rPr>
                <w:sz w:val="20"/>
                <w:szCs w:val="20"/>
                <w:lang w:val="en-US"/>
              </w:rPr>
              <w:t>risis and crisis situations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861C69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907EB6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35292" w:rsidP="002352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 xml:space="preserve">Grupa </w:t>
            </w:r>
            <w:r w:rsidR="00B27F5E">
              <w:rPr>
                <w:sz w:val="20"/>
                <w:szCs w:val="20"/>
              </w:rPr>
              <w:t xml:space="preserve">zajęć </w:t>
            </w:r>
            <w:r w:rsidR="008F0433">
              <w:rPr>
                <w:sz w:val="20"/>
                <w:szCs w:val="20"/>
              </w:rPr>
              <w:t xml:space="preserve">kierunkowych </w:t>
            </w:r>
            <w:r>
              <w:rPr>
                <w:sz w:val="20"/>
                <w:szCs w:val="20"/>
              </w:rPr>
              <w:t>–</w:t>
            </w:r>
            <w:r w:rsidR="008F04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 wyboru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828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E47AB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E47AB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16A9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B72D0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70E6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B72D0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EC5973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EF49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Wydział</w:t>
            </w:r>
            <w:r w:rsidR="001E5C5F">
              <w:rPr>
                <w:sz w:val="20"/>
                <w:szCs w:val="20"/>
              </w:rPr>
              <w:t xml:space="preserve"> Filologiczno-</w:t>
            </w:r>
            <w:r w:rsidR="00EF4957">
              <w:rPr>
                <w:sz w:val="20"/>
                <w:szCs w:val="20"/>
              </w:rPr>
              <w:t>Pedagogiczny</w:t>
            </w:r>
            <w:r w:rsidR="00811D48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B90D46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EF4957">
              <w:rPr>
                <w:sz w:val="20"/>
                <w:szCs w:val="20"/>
              </w:rPr>
              <w:t>r hab. W. Macierzyński</w:t>
            </w:r>
            <w:r w:rsidR="001E5C5F">
              <w:rPr>
                <w:sz w:val="20"/>
                <w:szCs w:val="20"/>
              </w:rPr>
              <w:t xml:space="preserve">, prof. </w:t>
            </w:r>
            <w:proofErr w:type="spellStart"/>
            <w:r w:rsidR="001E5C5F">
              <w:rPr>
                <w:sz w:val="20"/>
                <w:szCs w:val="20"/>
              </w:rPr>
              <w:t>UTH</w:t>
            </w:r>
            <w:r>
              <w:rPr>
                <w:sz w:val="20"/>
                <w:szCs w:val="20"/>
              </w:rPr>
              <w:t>Rad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1E5C5F" w:rsidRDefault="008958EC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 w:history="1">
              <w:r w:rsidR="00EF4957" w:rsidRPr="001E5C5F">
                <w:rPr>
                  <w:rStyle w:val="Hipercze"/>
                  <w:color w:val="auto"/>
                  <w:sz w:val="20"/>
                  <w:szCs w:val="20"/>
                  <w:u w:val="none"/>
                </w:rPr>
                <w:t>www.wfp.uniwersytetradom.pl</w:t>
              </w:r>
            </w:hyperlink>
            <w:r w:rsidR="00EF4957" w:rsidRPr="001E5C5F">
              <w:rPr>
                <w:sz w:val="20"/>
                <w:szCs w:val="20"/>
              </w:rPr>
              <w:t xml:space="preserve"> </w:t>
            </w:r>
          </w:p>
        </w:tc>
      </w:tr>
      <w:tr w:rsidR="00C92681" w:rsidRPr="00EF495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1E5C5F" w:rsidRDefault="008958EC" w:rsidP="00EF49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hyperlink r:id="rId6" w:history="1">
              <w:r w:rsidR="00EF4957" w:rsidRPr="001E5C5F">
                <w:rPr>
                  <w:rStyle w:val="Hipercze"/>
                  <w:color w:val="auto"/>
                  <w:sz w:val="20"/>
                  <w:szCs w:val="20"/>
                  <w:u w:val="none"/>
                  <w:lang w:val="en-US"/>
                </w:rPr>
                <w:t>w.macierzynski@uthrad.pl</w:t>
              </w:r>
            </w:hyperlink>
            <w:r w:rsidR="00EF4957" w:rsidRPr="001E5C5F">
              <w:rPr>
                <w:sz w:val="20"/>
                <w:szCs w:val="20"/>
                <w:lang w:val="en-US"/>
              </w:rPr>
              <w:t xml:space="preserve">, </w:t>
            </w:r>
            <w:r w:rsidR="00655F95" w:rsidRPr="001E5C5F">
              <w:rPr>
                <w:sz w:val="20"/>
                <w:szCs w:val="20"/>
                <w:lang w:val="en-US"/>
              </w:rPr>
              <w:t xml:space="preserve"> </w:t>
            </w:r>
            <w:r w:rsidR="00EF4957" w:rsidRPr="001E5C5F">
              <w:rPr>
                <w:sz w:val="20"/>
                <w:szCs w:val="20"/>
                <w:lang w:val="en-US"/>
              </w:rPr>
              <w:t>tel. +48 (48) 361 7360</w:t>
            </w:r>
          </w:p>
        </w:tc>
      </w:tr>
    </w:tbl>
    <w:p w:rsidR="00167A63" w:rsidRDefault="00167A63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167A63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00381031" w:rsidP="00A9120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Celem kształcenia jest przekazanie studentom wiedzy na temat różnych form już zaistniałych lub potencjalnych kryzysów i różne</w:t>
            </w:r>
            <w:r w:rsidR="00A9120E">
              <w:rPr>
                <w:rFonts w:eastAsia="Calibri"/>
                <w:color w:val="000000"/>
                <w:sz w:val="20"/>
                <w:szCs w:val="20"/>
                <w:lang w:eastAsia="en-US"/>
              </w:rPr>
              <w:t>go rodzaju sytuacji kryzysowych oraz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sposobów umiejętnego korzystania z mediów w celu rozwiąz</w:t>
            </w:r>
            <w:r w:rsidR="00A9120E">
              <w:rPr>
                <w:rFonts w:eastAsia="Calibri"/>
                <w:color w:val="000000"/>
                <w:sz w:val="20"/>
                <w:szCs w:val="20"/>
                <w:lang w:eastAsia="en-US"/>
              </w:rPr>
              <w:t>yw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ania sytuacji kryzysowych</w:t>
            </w:r>
            <w:r w:rsidR="00A9120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. Ponadto celem zajęć jest dostarczenie studentom praktycznych umiejętności w zakresie skutecznego planowania i wdrażania kampanii informacyjnych, promocyjnych, </w:t>
            </w:r>
            <w:proofErr w:type="spellStart"/>
            <w:r w:rsidR="00A9120E">
              <w:rPr>
                <w:rFonts w:eastAsia="Calibri"/>
                <w:color w:val="000000"/>
                <w:sz w:val="20"/>
                <w:szCs w:val="20"/>
                <w:lang w:eastAsia="en-US"/>
              </w:rPr>
              <w:t>PR-owych</w:t>
            </w:r>
            <w:proofErr w:type="spellEnd"/>
            <w:r w:rsidR="00A9120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i politycznych w warunkach kryzysowych.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167A63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53534F" w:rsidRDefault="00655F95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</w:p>
          <w:p w:rsidR="00F03C2B" w:rsidRDefault="008D7166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Pojęcie kryzysu i sytuacji kryzysowej – analiza wybranych przypadków;</w:t>
            </w:r>
          </w:p>
          <w:p w:rsidR="00BD1861" w:rsidRDefault="00BD1861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Sytuacje kryzysowe w polityce międzynarodowej</w:t>
            </w:r>
            <w:r w:rsidR="0005018B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krajowej, regionalnej i lokalnej;</w:t>
            </w:r>
          </w:p>
          <w:p w:rsidR="008D7166" w:rsidRDefault="000D322F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- </w:t>
            </w:r>
            <w:r w:rsidRPr="00CF5DB4">
              <w:rPr>
                <w:rFonts w:eastAsia="Calibri"/>
                <w:sz w:val="20"/>
                <w:szCs w:val="20"/>
                <w:lang w:eastAsia="en-US"/>
              </w:rPr>
              <w:t>Komunikacja władz ze społeczeństwem w warunkach kryzysu</w:t>
            </w:r>
            <w:r w:rsidR="00BD1861">
              <w:rPr>
                <w:rFonts w:eastAsia="Calibri"/>
                <w:sz w:val="20"/>
                <w:szCs w:val="20"/>
                <w:lang w:eastAsia="en-US"/>
              </w:rPr>
              <w:t xml:space="preserve"> (gospodarczego, politycznego, epidemicznego itp.)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D1861" w:rsidRDefault="00BD1861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Media tradycyjne</w:t>
            </w:r>
            <w:r w:rsidR="00C90F78">
              <w:rPr>
                <w:rFonts w:eastAsia="Calibri"/>
                <w:sz w:val="20"/>
                <w:szCs w:val="20"/>
                <w:lang w:eastAsia="en-US"/>
              </w:rPr>
              <w:t xml:space="preserve"> (publiczne i prywatne)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i nowe media </w:t>
            </w:r>
            <w:r w:rsidR="00C90F78">
              <w:rPr>
                <w:rFonts w:eastAsia="Calibri"/>
                <w:sz w:val="20"/>
                <w:szCs w:val="20"/>
                <w:lang w:eastAsia="en-US"/>
              </w:rPr>
              <w:t xml:space="preserve">– ich wpływ na społeczne poczucie bezpieczeństwa w sytuacjach kryzysowych – analiza wybranych przekazów; </w:t>
            </w:r>
          </w:p>
          <w:p w:rsidR="00BD1861" w:rsidRDefault="00BD1861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PR i inne formy komunikacji przedsiębiorstw z otoczeniem w sytuacjach kryzysowych;</w:t>
            </w:r>
          </w:p>
          <w:p w:rsidR="000D322F" w:rsidRDefault="00633CF4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- </w:t>
            </w:r>
            <w:r w:rsidRPr="00CF5DB4">
              <w:rPr>
                <w:rFonts w:eastAsia="Calibri"/>
                <w:sz w:val="20"/>
                <w:szCs w:val="20"/>
                <w:lang w:eastAsia="en-US"/>
              </w:rPr>
              <w:t>Medialne kampanie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promocyjne,</w:t>
            </w:r>
            <w:r w:rsidRPr="00CF5DB4">
              <w:rPr>
                <w:rFonts w:eastAsia="Calibri"/>
                <w:sz w:val="20"/>
                <w:szCs w:val="20"/>
                <w:lang w:eastAsia="en-US"/>
              </w:rPr>
              <w:t xml:space="preserve"> społeczne, polityczne i wyborcze w warun</w:t>
            </w:r>
            <w:r>
              <w:rPr>
                <w:rFonts w:eastAsia="Calibri"/>
                <w:sz w:val="20"/>
                <w:szCs w:val="20"/>
                <w:lang w:eastAsia="en-US"/>
              </w:rPr>
              <w:t>kach zagrożenia (np. pandemii) – ze szczególnym uwzględnieniem nowych mediów na wybranych przykładach</w:t>
            </w:r>
            <w:r w:rsidR="005D5787">
              <w:rPr>
                <w:rFonts w:eastAsia="Calibri"/>
                <w:sz w:val="20"/>
                <w:szCs w:val="20"/>
                <w:lang w:eastAsia="en-US"/>
              </w:rPr>
              <w:t xml:space="preserve"> – planowanie i realizacja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633CF4" w:rsidRDefault="00633CF4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Dział</w:t>
            </w:r>
            <w:r w:rsidR="002D2D89">
              <w:rPr>
                <w:rFonts w:eastAsia="Calibri"/>
                <w:sz w:val="20"/>
                <w:szCs w:val="20"/>
                <w:lang w:eastAsia="en-US"/>
              </w:rPr>
              <w:t>ania marketingowe, promocyjne i reklamowe w nowych mediach w warunkach dekoniunktury i kryzysu gospodarczego – studia przypadków;</w:t>
            </w:r>
          </w:p>
          <w:p w:rsidR="002D2D89" w:rsidRPr="00F03C2B" w:rsidRDefault="002D2D89" w:rsidP="000D32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Etyka mediów w sytuacjach zagrożenia dla bezpieczeństwa obywateli</w:t>
            </w:r>
            <w:r w:rsidR="009E7A55">
              <w:rPr>
                <w:rFonts w:eastAsia="Calibri"/>
                <w:sz w:val="20"/>
                <w:szCs w:val="20"/>
                <w:lang w:eastAsia="en-US"/>
              </w:rPr>
              <w:t xml:space="preserve"> i w in</w:t>
            </w:r>
            <w:r w:rsidR="00381064">
              <w:rPr>
                <w:rFonts w:eastAsia="Calibri"/>
                <w:sz w:val="20"/>
                <w:szCs w:val="20"/>
                <w:lang w:eastAsia="en-US"/>
              </w:rPr>
              <w:t>nych sytuacjach kryzysowych</w:t>
            </w:r>
            <w:r w:rsidR="009E7A55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167A63">
            <w:pPr>
              <w:ind w:hanging="1884"/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6F66" w:rsidRDefault="001D6F66" w:rsidP="001D6F6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wykład konwersatoryjny</w:t>
            </w:r>
            <w:r w:rsidR="00381064">
              <w:rPr>
                <w:rFonts w:eastAsia="Calibri"/>
                <w:sz w:val="20"/>
                <w:szCs w:val="20"/>
                <w:lang w:eastAsia="en-US"/>
              </w:rPr>
              <w:t xml:space="preserve"> z wykorzystaniem technik i narzędzi multimedialnych</w:t>
            </w:r>
          </w:p>
          <w:p w:rsidR="001D6F66" w:rsidRDefault="001D6F66" w:rsidP="001D6F6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klasyczna i sytuacyjna metoda problemowa </w:t>
            </w:r>
          </w:p>
          <w:p w:rsidR="00381064" w:rsidRDefault="00381064" w:rsidP="001D6F6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studium przypadku</w:t>
            </w:r>
          </w:p>
          <w:p w:rsidR="00572C19" w:rsidRPr="00655F95" w:rsidRDefault="001D6F66" w:rsidP="00381031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projekt (kampanii informacyjnej</w:t>
            </w:r>
            <w:r w:rsidR="00381031">
              <w:rPr>
                <w:rFonts w:eastAsia="Calibri"/>
                <w:sz w:val="20"/>
                <w:szCs w:val="20"/>
                <w:lang w:eastAsia="en-US"/>
              </w:rPr>
              <w:t>, promocyjnej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lub politycznej)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167A63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>
              <w:rPr>
                <w:sz w:val="20"/>
                <w:szCs w:val="20"/>
              </w:rPr>
              <w:t xml:space="preserve">bliczania oceny z poszczególnych </w:t>
            </w:r>
            <w:r w:rsidRPr="00655F95">
              <w:rPr>
                <w:sz w:val="20"/>
                <w:szCs w:val="20"/>
              </w:rPr>
              <w:t>form zajęć przedstawia się następująco:</w:t>
            </w:r>
          </w:p>
          <w:p w:rsidR="00846FC1" w:rsidRPr="0053534F" w:rsidRDefault="00846FC1" w:rsidP="00846FC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Zajęcia warsztatowe</w:t>
            </w:r>
            <w:r>
              <w:rPr>
                <w:b/>
                <w:sz w:val="20"/>
                <w:szCs w:val="20"/>
              </w:rPr>
              <w:t>:</w:t>
            </w:r>
            <w:bookmarkStart w:id="0" w:name="_GoBack"/>
            <w:bookmarkEnd w:id="0"/>
          </w:p>
          <w:p w:rsidR="00F03C2B" w:rsidRPr="00655F95" w:rsidRDefault="008D7166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172A">
              <w:rPr>
                <w:rFonts w:eastAsia="Calibri"/>
                <w:sz w:val="20"/>
                <w:szCs w:val="20"/>
                <w:lang w:eastAsia="en-US"/>
              </w:rPr>
              <w:t>40% aktywnoś</w:t>
            </w:r>
            <w:r>
              <w:rPr>
                <w:rFonts w:eastAsia="Calibri"/>
                <w:sz w:val="20"/>
                <w:szCs w:val="20"/>
                <w:lang w:eastAsia="en-US"/>
              </w:rPr>
              <w:t>ć</w:t>
            </w:r>
            <w:r w:rsidRPr="002D172A">
              <w:rPr>
                <w:rFonts w:eastAsia="Calibri"/>
                <w:sz w:val="20"/>
                <w:szCs w:val="20"/>
                <w:lang w:eastAsia="en-US"/>
              </w:rPr>
              <w:t xml:space="preserve"> na zajęciach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warsztatowych</w:t>
            </w:r>
            <w:r w:rsidRPr="002D172A">
              <w:rPr>
                <w:rFonts w:eastAsia="Calibri"/>
                <w:sz w:val="20"/>
                <w:szCs w:val="20"/>
                <w:lang w:eastAsia="en-US"/>
              </w:rPr>
              <w:t xml:space="preserve">, 60% ocena pracy </w:t>
            </w:r>
            <w:r>
              <w:rPr>
                <w:rFonts w:eastAsia="Calibri"/>
                <w:sz w:val="20"/>
                <w:szCs w:val="20"/>
                <w:lang w:eastAsia="en-US"/>
              </w:rPr>
              <w:t>indywidualnej</w:t>
            </w:r>
            <w:r w:rsidRPr="002D172A">
              <w:rPr>
                <w:rFonts w:eastAsia="Calibri"/>
                <w:sz w:val="20"/>
                <w:szCs w:val="20"/>
                <w:lang w:eastAsia="en-US"/>
              </w:rPr>
              <w:t xml:space="preserve"> (projekt)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793"/>
        <w:gridCol w:w="1216"/>
        <w:gridCol w:w="2394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837E94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837E94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8241AD" w:rsidRDefault="003A36CD" w:rsidP="008241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Rozumie pojęcia kryzysu, sytuacji kryzysowych, zna różne ich rodzaje </w:t>
            </w:r>
          </w:p>
          <w:p w:rsidR="008241AD" w:rsidRDefault="003A36CD" w:rsidP="008241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oraz rozumie rolę mediów w odniesieniu </w:t>
            </w:r>
          </w:p>
          <w:p w:rsidR="00F03C2B" w:rsidRPr="00655F95" w:rsidRDefault="003A36CD" w:rsidP="008241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 kryzysów i sytuacji kryzysowych</w:t>
            </w:r>
            <w:r w:rsidR="001A210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F03C2B" w:rsidRPr="00655F95" w:rsidRDefault="003A36C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K_WG05</w:t>
            </w:r>
          </w:p>
        </w:tc>
        <w:tc>
          <w:tcPr>
            <w:tcW w:w="1132" w:type="pct"/>
            <w:vAlign w:val="center"/>
          </w:tcPr>
          <w:p w:rsidR="00F03C2B" w:rsidRPr="00F204CE" w:rsidRDefault="00F03C2B" w:rsidP="00837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241AD" w:rsidRDefault="00837E94" w:rsidP="00824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Aktywność</w:t>
            </w:r>
          </w:p>
          <w:p w:rsidR="00F03C2B" w:rsidRPr="008241AD" w:rsidRDefault="00837E94" w:rsidP="00824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3A36CD" w:rsidRPr="00655F95" w:rsidTr="005942A3">
        <w:trPr>
          <w:jc w:val="center"/>
        </w:trPr>
        <w:tc>
          <w:tcPr>
            <w:tcW w:w="391" w:type="pct"/>
            <w:vAlign w:val="center"/>
          </w:tcPr>
          <w:p w:rsidR="003A36CD" w:rsidRPr="00655F95" w:rsidRDefault="003A36CD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A36CD" w:rsidRPr="00655F95" w:rsidRDefault="003A36CD" w:rsidP="008241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cele, instrumenty, metody i techniki </w:t>
            </w:r>
            <w:proofErr w:type="spellStart"/>
            <w:r>
              <w:rPr>
                <w:color w:val="000000"/>
                <w:sz w:val="20"/>
                <w:szCs w:val="20"/>
              </w:rPr>
              <w:t>e-PR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e-marketingu wykorzystywane w sytuacjach kryzysowych</w:t>
            </w:r>
            <w:r w:rsidR="001A210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3A36CD" w:rsidRPr="00655F95" w:rsidRDefault="003A36C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K_WG06</w:t>
            </w:r>
          </w:p>
        </w:tc>
        <w:tc>
          <w:tcPr>
            <w:tcW w:w="1132" w:type="pct"/>
            <w:vAlign w:val="center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8241AD" w:rsidRDefault="003A36CD" w:rsidP="003A36CD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3A36CD" w:rsidRDefault="003A36CD" w:rsidP="003A36CD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3A36CD" w:rsidRPr="00655F95" w:rsidTr="005942A3">
        <w:trPr>
          <w:jc w:val="center"/>
        </w:trPr>
        <w:tc>
          <w:tcPr>
            <w:tcW w:w="391" w:type="pct"/>
            <w:vAlign w:val="center"/>
          </w:tcPr>
          <w:p w:rsidR="003A36CD" w:rsidRPr="00655F95" w:rsidRDefault="003A36CD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8241AD" w:rsidRDefault="003A36CD" w:rsidP="008241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Umie tworzyć rzetelne, merytoryczne </w:t>
            </w:r>
          </w:p>
          <w:p w:rsidR="008241AD" w:rsidRDefault="003A36CD" w:rsidP="008241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skuteczne przekazy z wykorzystaniem nowych mediów w kontekście kryzysu </w:t>
            </w:r>
          </w:p>
          <w:p w:rsidR="003A36CD" w:rsidRPr="00655F95" w:rsidRDefault="003A36CD" w:rsidP="008241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lub sytuacji kryzysowej</w:t>
            </w:r>
            <w:r w:rsidR="001A210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3A36CD" w:rsidRDefault="003A36C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K_UW01</w:t>
            </w:r>
          </w:p>
          <w:p w:rsidR="008241AD" w:rsidRPr="00655F95" w:rsidRDefault="008241A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K_UW03</w:t>
            </w:r>
          </w:p>
        </w:tc>
        <w:tc>
          <w:tcPr>
            <w:tcW w:w="1132" w:type="pct"/>
            <w:vAlign w:val="center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8241AD" w:rsidRDefault="003A36CD" w:rsidP="003A36CD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3A36CD" w:rsidRDefault="003A36CD" w:rsidP="003A36CD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3A36CD" w:rsidRPr="00655F95" w:rsidTr="005942A3">
        <w:trPr>
          <w:jc w:val="center"/>
        </w:trPr>
        <w:tc>
          <w:tcPr>
            <w:tcW w:w="391" w:type="pct"/>
            <w:vAlign w:val="center"/>
          </w:tcPr>
          <w:p w:rsidR="003A36CD" w:rsidRPr="00655F95" w:rsidRDefault="003A36CD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A36CD" w:rsidRPr="00655F95" w:rsidRDefault="00472FEA" w:rsidP="008241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Umie porozumiewać się z różnymi grupami odbiorców, w zależności od specyfiki działalności nadawcy przekazu tworzyć wypowiedzi pisemne, ustne oraz przekazy multimedialne z wykorzystaniem nowych mediów w sytuacjach kryzysowych</w:t>
            </w:r>
            <w:r w:rsidR="001A210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3A36CD" w:rsidRPr="00655F95" w:rsidRDefault="00472FEA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K_UK07</w:t>
            </w:r>
          </w:p>
        </w:tc>
        <w:tc>
          <w:tcPr>
            <w:tcW w:w="1132" w:type="pct"/>
            <w:vAlign w:val="center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8241AD" w:rsidRDefault="003A36CD" w:rsidP="003A36CD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3A36CD" w:rsidRDefault="003A36CD" w:rsidP="003A36CD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8241AD" w:rsidRPr="00655F95" w:rsidTr="005942A3">
        <w:trPr>
          <w:jc w:val="center"/>
        </w:trPr>
        <w:tc>
          <w:tcPr>
            <w:tcW w:w="391" w:type="pct"/>
            <w:vAlign w:val="center"/>
          </w:tcPr>
          <w:p w:rsidR="008241AD" w:rsidRPr="006D2351" w:rsidRDefault="008241AD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8241AD" w:rsidRPr="00784E49" w:rsidRDefault="008241AD" w:rsidP="00772679">
            <w:pPr>
              <w:rPr>
                <w:color w:val="000000" w:themeColor="text1"/>
                <w:sz w:val="20"/>
                <w:szCs w:val="20"/>
              </w:rPr>
            </w:pPr>
            <w:r w:rsidRPr="00784E49">
              <w:rPr>
                <w:sz w:val="20"/>
                <w:szCs w:val="20"/>
              </w:rPr>
              <w:t>Umie działać jako członek, a także ki</w:t>
            </w:r>
            <w:r>
              <w:rPr>
                <w:sz w:val="20"/>
                <w:szCs w:val="20"/>
              </w:rPr>
              <w:t xml:space="preserve">erownik zespołu </w:t>
            </w:r>
            <w:r w:rsidRPr="00784E49">
              <w:rPr>
                <w:sz w:val="20"/>
                <w:szCs w:val="20"/>
              </w:rPr>
              <w:t>marketingowego</w:t>
            </w:r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PR-owskiego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8241AD" w:rsidRPr="00784E49" w:rsidRDefault="008241AD" w:rsidP="00772679">
            <w:pPr>
              <w:jc w:val="center"/>
              <w:rPr>
                <w:color w:val="000000" w:themeColor="text1"/>
                <w:sz w:val="20"/>
              </w:rPr>
            </w:pPr>
            <w:r w:rsidRPr="00784E49">
              <w:rPr>
                <w:bCs/>
                <w:sz w:val="20"/>
                <w:szCs w:val="22"/>
              </w:rPr>
              <w:t>K_UO11</w:t>
            </w:r>
          </w:p>
        </w:tc>
        <w:tc>
          <w:tcPr>
            <w:tcW w:w="1132" w:type="pct"/>
            <w:vAlign w:val="center"/>
          </w:tcPr>
          <w:p w:rsidR="008241AD" w:rsidRPr="00F204CE" w:rsidRDefault="008241AD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8241AD" w:rsidRPr="00F204CE" w:rsidRDefault="008241AD" w:rsidP="00772679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8241AD" w:rsidRDefault="008241AD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8241AD" w:rsidRDefault="008241AD" w:rsidP="00772679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8241AD" w:rsidRPr="00655F95" w:rsidTr="005942A3">
        <w:trPr>
          <w:jc w:val="center"/>
        </w:trPr>
        <w:tc>
          <w:tcPr>
            <w:tcW w:w="391" w:type="pct"/>
            <w:vAlign w:val="center"/>
          </w:tcPr>
          <w:p w:rsidR="008241AD" w:rsidRPr="006D2351" w:rsidRDefault="008241AD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U4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8241AD" w:rsidRDefault="008241AD" w:rsidP="00772679">
            <w:pPr>
              <w:rPr>
                <w:sz w:val="16"/>
                <w:szCs w:val="16"/>
              </w:rPr>
            </w:pPr>
            <w:r w:rsidRPr="00784E49">
              <w:rPr>
                <w:sz w:val="20"/>
                <w:szCs w:val="16"/>
              </w:rPr>
              <w:t>Umie rozwijać i wykorzystywać kompetencje miękkie w działalności marketingowej</w:t>
            </w:r>
            <w:r>
              <w:rPr>
                <w:sz w:val="20"/>
                <w:szCs w:val="16"/>
              </w:rPr>
              <w:t xml:space="preserve"> i </w:t>
            </w:r>
            <w:proofErr w:type="spellStart"/>
            <w:r>
              <w:rPr>
                <w:sz w:val="20"/>
                <w:szCs w:val="16"/>
              </w:rPr>
              <w:t>PR-owskiej</w:t>
            </w:r>
            <w:proofErr w:type="spellEnd"/>
          </w:p>
        </w:tc>
        <w:tc>
          <w:tcPr>
            <w:tcW w:w="575" w:type="pct"/>
            <w:vAlign w:val="center"/>
          </w:tcPr>
          <w:p w:rsidR="008241AD" w:rsidRPr="00784E49" w:rsidRDefault="008241AD" w:rsidP="00772679">
            <w:pPr>
              <w:jc w:val="center"/>
              <w:rPr>
                <w:bCs/>
                <w:sz w:val="20"/>
              </w:rPr>
            </w:pPr>
            <w:r w:rsidRPr="00784E49">
              <w:rPr>
                <w:bCs/>
                <w:sz w:val="20"/>
                <w:szCs w:val="22"/>
              </w:rPr>
              <w:t>K_UU14</w:t>
            </w:r>
          </w:p>
        </w:tc>
        <w:tc>
          <w:tcPr>
            <w:tcW w:w="1132" w:type="pct"/>
            <w:vAlign w:val="center"/>
          </w:tcPr>
          <w:p w:rsidR="008241AD" w:rsidRPr="00F204CE" w:rsidRDefault="008241AD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8241AD" w:rsidRPr="00F204CE" w:rsidRDefault="008241AD" w:rsidP="00772679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8241AD" w:rsidRDefault="008241AD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>Aktywność n</w:t>
            </w:r>
          </w:p>
          <w:p w:rsidR="008241AD" w:rsidRDefault="008241AD" w:rsidP="00772679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a zajęciach, projekt</w:t>
            </w:r>
          </w:p>
        </w:tc>
      </w:tr>
      <w:tr w:rsidR="003A36CD" w:rsidRPr="00655F95" w:rsidTr="005942A3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CD" w:rsidRPr="00655F95" w:rsidRDefault="003A36CD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241AD" w:rsidRDefault="001A2100" w:rsidP="008241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Jest przygotowany merytorycznie i mentalnie do wykorzystania swojej wiedzy</w:t>
            </w:r>
            <w:r w:rsidR="008241AD">
              <w:rPr>
                <w:color w:val="000000"/>
                <w:sz w:val="20"/>
                <w:szCs w:val="20"/>
              </w:rPr>
              <w:t xml:space="preserve"> i swoich umiejętności komunikacyjno-medialnych </w:t>
            </w:r>
          </w:p>
          <w:p w:rsidR="008241AD" w:rsidRDefault="001A2100" w:rsidP="008241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celu rozwiązywania sytuacji kryzysowych, tudzież zapobiegania ich występowaniu</w:t>
            </w:r>
            <w:r w:rsidR="008241AD">
              <w:rPr>
                <w:color w:val="000000"/>
                <w:sz w:val="20"/>
                <w:szCs w:val="20"/>
              </w:rPr>
              <w:t xml:space="preserve">; </w:t>
            </w:r>
          </w:p>
          <w:p w:rsidR="003A36CD" w:rsidRPr="00655F95" w:rsidRDefault="008241AD" w:rsidP="008241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jest gotów robić to w sposób etyczny.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A36CD" w:rsidRDefault="00472FEA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K_KO03</w:t>
            </w:r>
          </w:p>
          <w:p w:rsidR="008241AD" w:rsidRPr="00655F95" w:rsidRDefault="008241A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K_KR05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8241AD" w:rsidRDefault="003A36CD" w:rsidP="003A36CD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3A36CD" w:rsidRDefault="003A36CD" w:rsidP="003A36CD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na zajęciach, projekt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750666" w:rsidRDefault="00750666" w:rsidP="00F81ED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Czaplicka M., Zarządzanie kryzysem w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social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media, Gliwice 2014</w:t>
            </w:r>
          </w:p>
          <w:p w:rsidR="00F81ED7" w:rsidRDefault="001720F9" w:rsidP="00F81ED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Kaczmarek – Śliwińska M., Public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relations</w:t>
            </w:r>
            <w:proofErr w:type="spellEnd"/>
            <w:r w:rsidR="003B5643">
              <w:rPr>
                <w:rFonts w:eastAsia="Calibri"/>
                <w:sz w:val="20"/>
                <w:szCs w:val="20"/>
                <w:lang w:eastAsia="en-US"/>
              </w:rPr>
              <w:t xml:space="preserve"> w zarządzaniu sytuacjami kryzysowymi organizacji. Sztuka komunikowania się, Warszawa 2015</w:t>
            </w:r>
          </w:p>
          <w:p w:rsidR="001E69EA" w:rsidRDefault="001E69EA" w:rsidP="00F81ED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Tworzydło D., Zarządzanie w kryzysie wizerunkowym, Warszawa 2019</w:t>
            </w:r>
          </w:p>
          <w:p w:rsidR="001E69EA" w:rsidRDefault="001E69EA" w:rsidP="00F81ED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Tworzydło D.,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Łaszyn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A., Szuba P., Zarządzanie sytuacja kryzysową w największych polskich przedsiębiorstwach,</w:t>
            </w:r>
            <w:r w:rsidR="003B5643">
              <w:rPr>
                <w:rFonts w:eastAsia="Calibri"/>
                <w:sz w:val="20"/>
                <w:szCs w:val="20"/>
                <w:lang w:eastAsia="en-US"/>
              </w:rPr>
              <w:t xml:space="preserve"> Rzeszów 2018</w:t>
            </w:r>
          </w:p>
          <w:p w:rsidR="00167A63" w:rsidRDefault="00167A63" w:rsidP="00F81ED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460B" w:rsidRPr="00F03C2B" w:rsidRDefault="006F460B" w:rsidP="00F81ED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F03C2B">
              <w:rPr>
                <w:b/>
                <w:bCs/>
                <w:sz w:val="20"/>
                <w:szCs w:val="20"/>
              </w:rPr>
              <w:t>Literatura</w:t>
            </w:r>
            <w:r w:rsidR="00634628" w:rsidRPr="00F03C2B">
              <w:rPr>
                <w:b/>
                <w:bCs/>
                <w:sz w:val="20"/>
                <w:szCs w:val="20"/>
              </w:rPr>
              <w:t xml:space="preserve"> </w:t>
            </w:r>
            <w:r w:rsidRPr="00F03C2B">
              <w:rPr>
                <w:b/>
                <w:bCs/>
                <w:sz w:val="20"/>
                <w:szCs w:val="20"/>
              </w:rPr>
              <w:t>uzup</w:t>
            </w:r>
            <w:r w:rsidR="0053534F">
              <w:rPr>
                <w:b/>
                <w:bCs/>
                <w:sz w:val="20"/>
                <w:szCs w:val="20"/>
              </w:rPr>
              <w:t>ełniająca</w:t>
            </w:r>
          </w:p>
          <w:p w:rsidR="00750666" w:rsidRDefault="00750666" w:rsidP="00750666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5C2614">
              <w:rPr>
                <w:sz w:val="20"/>
                <w:szCs w:val="20"/>
              </w:rPr>
              <w:t>Ficoń</w:t>
            </w:r>
            <w:proofErr w:type="spellEnd"/>
            <w:r w:rsidRPr="005C2614">
              <w:rPr>
                <w:sz w:val="20"/>
                <w:szCs w:val="20"/>
              </w:rPr>
              <w:t xml:space="preserve"> K., Inżynieria zarządzania kryzysowego. Pod</w:t>
            </w:r>
            <w:r>
              <w:rPr>
                <w:sz w:val="20"/>
                <w:szCs w:val="20"/>
              </w:rPr>
              <w:t>ejście systemowe, Warszawa 2007</w:t>
            </w:r>
          </w:p>
          <w:p w:rsidR="00381064" w:rsidRPr="00924450" w:rsidRDefault="00381064" w:rsidP="0038106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Macierzyński M., Macierzyński W., Public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relations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w zarządzaniu sytuacją kryzysową w banku, w: Tworzydło D., Soliński T. (red), Public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relations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– narzędzia przyszłości, Rzeszów 2007</w:t>
            </w:r>
          </w:p>
          <w:p w:rsidR="00750666" w:rsidRDefault="00750666" w:rsidP="00750666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Skarżyński M., Andruszkiewicz I., (red.); Media w systemie bezpieczeństwa narodowego, Poznań 2015</w:t>
            </w:r>
          </w:p>
          <w:p w:rsidR="00167A63" w:rsidRDefault="00167A63" w:rsidP="00750666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85B6C" w:rsidRPr="00F03C2B" w:rsidRDefault="00C85B6C" w:rsidP="00655F95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>Pomoce</w:t>
            </w:r>
            <w:r w:rsidR="00634628" w:rsidRPr="00F03C2B">
              <w:rPr>
                <w:b/>
                <w:sz w:val="20"/>
                <w:szCs w:val="20"/>
              </w:rPr>
              <w:t xml:space="preserve"> </w:t>
            </w:r>
            <w:r w:rsidR="0053534F"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167A63" w:rsidP="00167A63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Komputery z łączem internetowym, smart fony, rzutnik multimedialny.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167A6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167A6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167A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E47AB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E47AB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167A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E47AB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E47AB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167A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167A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167A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E47AB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E47AB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167A6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167A6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3A073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35CFD"/>
    <w:rsid w:val="0005018B"/>
    <w:rsid w:val="0008168E"/>
    <w:rsid w:val="000870B5"/>
    <w:rsid w:val="000B5C55"/>
    <w:rsid w:val="000B7A89"/>
    <w:rsid w:val="000D322F"/>
    <w:rsid w:val="000E4868"/>
    <w:rsid w:val="000F5188"/>
    <w:rsid w:val="0010370D"/>
    <w:rsid w:val="00104762"/>
    <w:rsid w:val="00105D48"/>
    <w:rsid w:val="00115549"/>
    <w:rsid w:val="00141D04"/>
    <w:rsid w:val="00162347"/>
    <w:rsid w:val="00167A63"/>
    <w:rsid w:val="0017080E"/>
    <w:rsid w:val="001720F9"/>
    <w:rsid w:val="00174F7C"/>
    <w:rsid w:val="001A2100"/>
    <w:rsid w:val="001C42F8"/>
    <w:rsid w:val="001D6F66"/>
    <w:rsid w:val="001D7CE1"/>
    <w:rsid w:val="001E5C5F"/>
    <w:rsid w:val="001E6057"/>
    <w:rsid w:val="001E69EA"/>
    <w:rsid w:val="001F5388"/>
    <w:rsid w:val="00235292"/>
    <w:rsid w:val="0029173D"/>
    <w:rsid w:val="002B72D0"/>
    <w:rsid w:val="002D2D89"/>
    <w:rsid w:val="002F61A6"/>
    <w:rsid w:val="002F752C"/>
    <w:rsid w:val="00313BE2"/>
    <w:rsid w:val="003738EB"/>
    <w:rsid w:val="00381031"/>
    <w:rsid w:val="00381064"/>
    <w:rsid w:val="003A0735"/>
    <w:rsid w:val="003A33CA"/>
    <w:rsid w:val="003A36CD"/>
    <w:rsid w:val="003A6564"/>
    <w:rsid w:val="003A799C"/>
    <w:rsid w:val="003B5643"/>
    <w:rsid w:val="003C4C23"/>
    <w:rsid w:val="003D54EE"/>
    <w:rsid w:val="00411AA2"/>
    <w:rsid w:val="00411DC5"/>
    <w:rsid w:val="004300D4"/>
    <w:rsid w:val="004666A1"/>
    <w:rsid w:val="00472FEA"/>
    <w:rsid w:val="00485BBF"/>
    <w:rsid w:val="004B01D4"/>
    <w:rsid w:val="004F664B"/>
    <w:rsid w:val="00513FA6"/>
    <w:rsid w:val="00524904"/>
    <w:rsid w:val="005265FB"/>
    <w:rsid w:val="0053473F"/>
    <w:rsid w:val="0053534F"/>
    <w:rsid w:val="00544C19"/>
    <w:rsid w:val="00552681"/>
    <w:rsid w:val="005570A3"/>
    <w:rsid w:val="005643A7"/>
    <w:rsid w:val="00572C19"/>
    <w:rsid w:val="005A05CA"/>
    <w:rsid w:val="005A43A9"/>
    <w:rsid w:val="005C2614"/>
    <w:rsid w:val="005D1B15"/>
    <w:rsid w:val="005D5787"/>
    <w:rsid w:val="005E67E0"/>
    <w:rsid w:val="005F1BA6"/>
    <w:rsid w:val="00633CF4"/>
    <w:rsid w:val="00634628"/>
    <w:rsid w:val="00641A90"/>
    <w:rsid w:val="00655F95"/>
    <w:rsid w:val="00663D72"/>
    <w:rsid w:val="006B588E"/>
    <w:rsid w:val="006C345D"/>
    <w:rsid w:val="006C5AAF"/>
    <w:rsid w:val="006D015E"/>
    <w:rsid w:val="006D0528"/>
    <w:rsid w:val="006D60C1"/>
    <w:rsid w:val="006D61D7"/>
    <w:rsid w:val="006F460B"/>
    <w:rsid w:val="007060A5"/>
    <w:rsid w:val="0071323F"/>
    <w:rsid w:val="00723672"/>
    <w:rsid w:val="00750666"/>
    <w:rsid w:val="00770B09"/>
    <w:rsid w:val="00792A86"/>
    <w:rsid w:val="007D32B2"/>
    <w:rsid w:val="007F413A"/>
    <w:rsid w:val="007F457F"/>
    <w:rsid w:val="00811D48"/>
    <w:rsid w:val="00816222"/>
    <w:rsid w:val="008212F6"/>
    <w:rsid w:val="008226CB"/>
    <w:rsid w:val="008241AD"/>
    <w:rsid w:val="00837BEE"/>
    <w:rsid w:val="00837E94"/>
    <w:rsid w:val="00846FC1"/>
    <w:rsid w:val="00861C69"/>
    <w:rsid w:val="00865036"/>
    <w:rsid w:val="008664CE"/>
    <w:rsid w:val="008920C3"/>
    <w:rsid w:val="008958EC"/>
    <w:rsid w:val="008D0BB0"/>
    <w:rsid w:val="008D7166"/>
    <w:rsid w:val="008E3F46"/>
    <w:rsid w:val="008F0433"/>
    <w:rsid w:val="00907EB6"/>
    <w:rsid w:val="0094449C"/>
    <w:rsid w:val="00982810"/>
    <w:rsid w:val="009D3F17"/>
    <w:rsid w:val="009E7A55"/>
    <w:rsid w:val="009F25C1"/>
    <w:rsid w:val="009F4553"/>
    <w:rsid w:val="00A20EA2"/>
    <w:rsid w:val="00A37AEB"/>
    <w:rsid w:val="00A43314"/>
    <w:rsid w:val="00A57187"/>
    <w:rsid w:val="00A9120E"/>
    <w:rsid w:val="00AA4303"/>
    <w:rsid w:val="00AB25FF"/>
    <w:rsid w:val="00AB7F0D"/>
    <w:rsid w:val="00AF3A5B"/>
    <w:rsid w:val="00B01D75"/>
    <w:rsid w:val="00B27F5E"/>
    <w:rsid w:val="00B3160B"/>
    <w:rsid w:val="00B3231E"/>
    <w:rsid w:val="00B329EC"/>
    <w:rsid w:val="00B32FE5"/>
    <w:rsid w:val="00B741D3"/>
    <w:rsid w:val="00B8704F"/>
    <w:rsid w:val="00B90D46"/>
    <w:rsid w:val="00BC5C03"/>
    <w:rsid w:val="00BD1861"/>
    <w:rsid w:val="00C0001C"/>
    <w:rsid w:val="00C0360B"/>
    <w:rsid w:val="00C16A9A"/>
    <w:rsid w:val="00C416ED"/>
    <w:rsid w:val="00C67AB5"/>
    <w:rsid w:val="00C85B6C"/>
    <w:rsid w:val="00C90F78"/>
    <w:rsid w:val="00C92681"/>
    <w:rsid w:val="00CA46A6"/>
    <w:rsid w:val="00CA6C84"/>
    <w:rsid w:val="00CB7A77"/>
    <w:rsid w:val="00CD26FE"/>
    <w:rsid w:val="00CF0CF0"/>
    <w:rsid w:val="00D03A8A"/>
    <w:rsid w:val="00D301FC"/>
    <w:rsid w:val="00D317DA"/>
    <w:rsid w:val="00D42BFA"/>
    <w:rsid w:val="00D43F6D"/>
    <w:rsid w:val="00D570C1"/>
    <w:rsid w:val="00D6774D"/>
    <w:rsid w:val="00D70E65"/>
    <w:rsid w:val="00D732A3"/>
    <w:rsid w:val="00D84CB8"/>
    <w:rsid w:val="00DA5DE7"/>
    <w:rsid w:val="00DC502E"/>
    <w:rsid w:val="00E03B36"/>
    <w:rsid w:val="00E11A10"/>
    <w:rsid w:val="00E23492"/>
    <w:rsid w:val="00E47ABB"/>
    <w:rsid w:val="00E73E72"/>
    <w:rsid w:val="00E91EF2"/>
    <w:rsid w:val="00EC5973"/>
    <w:rsid w:val="00ED7A17"/>
    <w:rsid w:val="00EF130E"/>
    <w:rsid w:val="00EF4957"/>
    <w:rsid w:val="00F006B2"/>
    <w:rsid w:val="00F03C2B"/>
    <w:rsid w:val="00F4163B"/>
    <w:rsid w:val="00F41C81"/>
    <w:rsid w:val="00F61D7A"/>
    <w:rsid w:val="00F73055"/>
    <w:rsid w:val="00F7320B"/>
    <w:rsid w:val="00F805D7"/>
    <w:rsid w:val="00F81ED7"/>
    <w:rsid w:val="00F81FDD"/>
    <w:rsid w:val="00F83ABE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.macierzynski@uthrad.pl" TargetMode="External"/><Relationship Id="rId5" Type="http://schemas.openxmlformats.org/officeDocument/2006/relationships/hyperlink" Target="http://www.wfp.uniwersytetradom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25</cp:revision>
  <dcterms:created xsi:type="dcterms:W3CDTF">2021-01-03T15:12:00Z</dcterms:created>
  <dcterms:modified xsi:type="dcterms:W3CDTF">2021-03-23T21:51:00Z</dcterms:modified>
</cp:coreProperties>
</file>