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05609" w:rsidP="00D40EF0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Psychologia </w:t>
            </w:r>
            <w:r w:rsidR="00D40EF0">
              <w:rPr>
                <w:sz w:val="20"/>
                <w:szCs w:val="20"/>
              </w:rPr>
              <w:t>międzykulturowa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990510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A761B0">
              <w:rPr>
                <w:sz w:val="20"/>
                <w:szCs w:val="20"/>
                <w:lang w:val="en-US"/>
              </w:rPr>
              <w:t>TH/F/P/DZ/B1</w:t>
            </w:r>
            <w:r w:rsidR="00990510">
              <w:rPr>
                <w:sz w:val="20"/>
                <w:szCs w:val="20"/>
                <w:lang w:val="en-US"/>
              </w:rPr>
              <w:t>/ST/1(l)/1Z</w:t>
            </w:r>
            <w:r w:rsidRPr="00794303">
              <w:rPr>
                <w:sz w:val="20"/>
                <w:szCs w:val="20"/>
                <w:lang w:val="en-US"/>
              </w:rPr>
              <w:t>/</w:t>
            </w:r>
            <w:r w:rsidR="00990510">
              <w:rPr>
                <w:sz w:val="20"/>
                <w:szCs w:val="20"/>
                <w:lang w:val="en-US"/>
              </w:rPr>
              <w:t>1</w:t>
            </w:r>
            <w:r w:rsidR="00D40EF0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D40EF0" w:rsidP="004A5FBA">
            <w:pPr>
              <w:spacing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Intercultural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990510">
              <w:rPr>
                <w:sz w:val="20"/>
                <w:szCs w:val="20"/>
              </w:rPr>
              <w:t xml:space="preserve"> </w:t>
            </w:r>
            <w:proofErr w:type="spellStart"/>
            <w:r w:rsidR="00990510">
              <w:rPr>
                <w:sz w:val="20"/>
                <w:szCs w:val="20"/>
              </w:rPr>
              <w:t>Psychology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D40EF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  <w:r w:rsidR="00D40EF0">
              <w:rPr>
                <w:sz w:val="20"/>
                <w:szCs w:val="20"/>
              </w:rPr>
              <w:t xml:space="preserve"> 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990510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Pierwszy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zimowy</w:t>
            </w:r>
            <w:proofErr w:type="spellEnd"/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990510" w:rsidP="0099051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 xml:space="preserve">Grupa </w:t>
            </w:r>
            <w:r>
              <w:rPr>
                <w:sz w:val="20"/>
                <w:szCs w:val="20"/>
              </w:rPr>
              <w:t>zajęć</w:t>
            </w:r>
            <w:r w:rsidRPr="007943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kierunkowych </w:t>
            </w:r>
            <w:r w:rsidR="00D40EF0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obowiązkowych</w:t>
            </w:r>
            <w:r w:rsidR="00D40EF0">
              <w:rPr>
                <w:sz w:val="20"/>
                <w:szCs w:val="20"/>
              </w:rPr>
              <w:t xml:space="preserve"> 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990510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990510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5C100B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Default="00990510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Nauki socjologiczne </w:t>
            </w:r>
          </w:p>
          <w:p w:rsidR="00990510" w:rsidRPr="005C100B" w:rsidRDefault="00990510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Psychologia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Default="00990510" w:rsidP="00F9418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  <w:p w:rsidR="00990510" w:rsidRPr="005C100B" w:rsidRDefault="00990510" w:rsidP="00F9418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F777EC" w:rsidRDefault="00990510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F777EC" w:rsidRDefault="00990510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990510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2A1BFA" w:rsidRDefault="00990510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>
              <w:rPr>
                <w:sz w:val="20"/>
                <w:szCs w:val="20"/>
              </w:rPr>
              <w:t>Nauk Społecznych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2A1BFA" w:rsidRDefault="00990510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 Jadwiga Kida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2A1BFA" w:rsidRDefault="00990510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 Jadwiga Kida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2A1BFA" w:rsidRDefault="00990510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4A5FBA" w:rsidRDefault="00314D90" w:rsidP="004A5FBA">
            <w:pPr>
              <w:rPr>
                <w:sz w:val="20"/>
                <w:szCs w:val="20"/>
              </w:rPr>
            </w:pPr>
            <w:hyperlink r:id="rId8" w:history="1">
              <w:r w:rsidR="00990510" w:rsidRPr="002E384D">
                <w:rPr>
                  <w:rStyle w:val="Hipercze"/>
                  <w:sz w:val="20"/>
                  <w:szCs w:val="20"/>
                  <w:lang w:val="de-DE"/>
                </w:rPr>
                <w:t>j.kida@uthrad.pl</w:t>
              </w:r>
            </w:hyperlink>
            <w:r w:rsidR="00990510" w:rsidRPr="00794303">
              <w:rPr>
                <w:sz w:val="20"/>
                <w:szCs w:val="20"/>
                <w:lang w:val="de-DE"/>
              </w:rPr>
              <w:t xml:space="preserve"> </w:t>
            </w:r>
            <w:r w:rsidR="00990510">
              <w:rPr>
                <w:sz w:val="20"/>
                <w:szCs w:val="20"/>
                <w:lang w:val="de-DE"/>
              </w:rPr>
              <w:t>, 48</w:t>
            </w:r>
            <w:r w:rsidR="00127BC3">
              <w:rPr>
                <w:sz w:val="20"/>
                <w:szCs w:val="20"/>
                <w:lang w:val="de-DE"/>
              </w:rPr>
              <w:t> 361 7414</w:t>
            </w:r>
            <w:r w:rsidR="00990510">
              <w:rPr>
                <w:sz w:val="20"/>
                <w:szCs w:val="20"/>
                <w:lang w:val="de-DE"/>
              </w:rPr>
              <w:t xml:space="preserve"> 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2A1BFA">
        <w:trPr>
          <w:trHeight w:val="1120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EF0" w:rsidRDefault="00D40EF0" w:rsidP="00D40EF0">
            <w:pPr>
              <w:tabs>
                <w:tab w:val="left" w:pos="4073"/>
              </w:tabs>
              <w:ind w:left="-104"/>
              <w:jc w:val="center"/>
              <w:rPr>
                <w:color w:val="000000"/>
                <w:sz w:val="20"/>
                <w:szCs w:val="20"/>
              </w:rPr>
            </w:pPr>
            <w:r w:rsidRPr="00765610">
              <w:rPr>
                <w:color w:val="000000"/>
                <w:spacing w:val="4"/>
                <w:sz w:val="20"/>
                <w:szCs w:val="20"/>
              </w:rPr>
              <w:t xml:space="preserve">Celem przedmiotu jest zapoznanie studentów z podstawowymi kategoriami </w:t>
            </w:r>
            <w:r w:rsidRPr="00765610">
              <w:rPr>
                <w:color w:val="000000"/>
                <w:sz w:val="20"/>
                <w:szCs w:val="20"/>
              </w:rPr>
              <w:t>psychologii</w:t>
            </w:r>
            <w:r>
              <w:rPr>
                <w:color w:val="000000"/>
                <w:sz w:val="20"/>
                <w:szCs w:val="20"/>
              </w:rPr>
              <w:t xml:space="preserve"> międzykulturowej,</w:t>
            </w:r>
            <w:r w:rsidRPr="00765610">
              <w:rPr>
                <w:color w:val="000000"/>
                <w:spacing w:val="-2"/>
                <w:sz w:val="20"/>
                <w:szCs w:val="20"/>
              </w:rPr>
              <w:t xml:space="preserve"> poszerzenie wiedzy ogólnej o znajomość </w:t>
            </w:r>
            <w:r>
              <w:rPr>
                <w:color w:val="000000"/>
                <w:spacing w:val="-2"/>
                <w:sz w:val="20"/>
                <w:szCs w:val="20"/>
              </w:rPr>
              <w:t>innych kultur,</w:t>
            </w:r>
            <w:r>
              <w:rPr>
                <w:color w:val="000000"/>
                <w:sz w:val="20"/>
                <w:szCs w:val="20"/>
              </w:rPr>
              <w:t xml:space="preserve"> przekazanie wiedzy</w:t>
            </w:r>
          </w:p>
          <w:p w:rsidR="00D40EF0" w:rsidRDefault="00D40EF0" w:rsidP="00D40EF0">
            <w:pPr>
              <w:tabs>
                <w:tab w:val="left" w:pos="4073"/>
              </w:tabs>
              <w:ind w:left="-104"/>
              <w:jc w:val="center"/>
              <w:rPr>
                <w:color w:val="000000"/>
                <w:sz w:val="20"/>
                <w:szCs w:val="20"/>
              </w:rPr>
            </w:pPr>
            <w:r w:rsidRPr="00765610">
              <w:rPr>
                <w:color w:val="000000"/>
                <w:sz w:val="20"/>
                <w:szCs w:val="20"/>
              </w:rPr>
              <w:t xml:space="preserve"> o </w:t>
            </w:r>
            <w:r>
              <w:rPr>
                <w:color w:val="000000"/>
                <w:sz w:val="20"/>
                <w:szCs w:val="20"/>
              </w:rPr>
              <w:t>kulturowych zróżnicowaniach zachowań jednostkowych</w:t>
            </w:r>
          </w:p>
          <w:p w:rsidR="00D40EF0" w:rsidRDefault="00D40EF0" w:rsidP="00D40EF0">
            <w:pPr>
              <w:tabs>
                <w:tab w:val="left" w:pos="4073"/>
              </w:tabs>
              <w:ind w:left="-104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i grupowych,</w:t>
            </w:r>
            <w:r w:rsidRPr="00765610">
              <w:rPr>
                <w:color w:val="000000"/>
                <w:spacing w:val="-2"/>
                <w:sz w:val="20"/>
                <w:szCs w:val="20"/>
              </w:rPr>
              <w:t xml:space="preserve"> praktyczne zastosowanie wiedz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y psychologicznej </w:t>
            </w:r>
          </w:p>
          <w:p w:rsidR="00D40EF0" w:rsidRPr="00765610" w:rsidRDefault="00D40EF0" w:rsidP="00D40EF0">
            <w:pPr>
              <w:tabs>
                <w:tab w:val="left" w:pos="4073"/>
              </w:tabs>
              <w:ind w:left="-104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do analizy relacji międzygrupowych oraz umiejętność jej wykorzystania w pracy dziennikarskiej.</w:t>
            </w:r>
          </w:p>
          <w:p w:rsidR="004A5FBA" w:rsidRPr="00127BC3" w:rsidRDefault="004A5FBA" w:rsidP="00D40EF0">
            <w:pPr>
              <w:tabs>
                <w:tab w:val="left" w:pos="4073"/>
              </w:tabs>
              <w:ind w:left="-104"/>
              <w:jc w:val="center"/>
              <w:rPr>
                <w:sz w:val="20"/>
                <w:szCs w:val="20"/>
              </w:rPr>
            </w:pP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EF0" w:rsidRDefault="00D40EF0" w:rsidP="00D40EF0">
            <w:pPr>
              <w:pStyle w:val="Akapitzlist"/>
              <w:numPr>
                <w:ilvl w:val="0"/>
                <w:numId w:val="19"/>
              </w:numPr>
              <w:shd w:val="clear" w:color="auto" w:fill="FFFFFF"/>
              <w:tabs>
                <w:tab w:val="left" w:pos="432"/>
              </w:tabs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Nauka o kulturze a główne nurty psychologii [1h]</w:t>
            </w:r>
          </w:p>
          <w:p w:rsidR="00D40EF0" w:rsidRPr="00A93652" w:rsidRDefault="00D40EF0" w:rsidP="00D40EF0">
            <w:pPr>
              <w:pStyle w:val="Akapitzlist"/>
              <w:numPr>
                <w:ilvl w:val="0"/>
                <w:numId w:val="19"/>
              </w:numPr>
              <w:shd w:val="clear" w:color="auto" w:fill="FFFFFF"/>
              <w:tabs>
                <w:tab w:val="left" w:pos="432"/>
              </w:tabs>
              <w:rPr>
                <w:color w:val="000000"/>
                <w:spacing w:val="-3"/>
                <w:sz w:val="20"/>
                <w:szCs w:val="20"/>
              </w:rPr>
            </w:pPr>
            <w:r w:rsidRPr="00A93652">
              <w:rPr>
                <w:color w:val="000000"/>
                <w:spacing w:val="-3"/>
                <w:sz w:val="20"/>
                <w:szCs w:val="20"/>
              </w:rPr>
              <w:t>Badania międzykulturowe jako obszar psychologii [1h]</w:t>
            </w:r>
          </w:p>
          <w:p w:rsidR="00D40EF0" w:rsidRPr="00D10626" w:rsidRDefault="00D40EF0" w:rsidP="00D40EF0">
            <w:pPr>
              <w:pStyle w:val="Akapitzlist"/>
              <w:numPr>
                <w:ilvl w:val="0"/>
                <w:numId w:val="19"/>
              </w:numPr>
              <w:shd w:val="clear" w:color="auto" w:fill="FFFFFF"/>
              <w:tabs>
                <w:tab w:val="left" w:pos="432"/>
              </w:tabs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Psychologiczne wymiary kultur w ujęciu G. </w:t>
            </w:r>
            <w:proofErr w:type="spellStart"/>
            <w:r>
              <w:rPr>
                <w:bCs/>
                <w:sz w:val="20"/>
                <w:szCs w:val="20"/>
              </w:rPr>
              <w:t>Hofstede</w:t>
            </w:r>
            <w:proofErr w:type="spellEnd"/>
            <w:r>
              <w:rPr>
                <w:bCs/>
                <w:sz w:val="20"/>
                <w:szCs w:val="20"/>
              </w:rPr>
              <w:t xml:space="preserve"> [1h]</w:t>
            </w:r>
          </w:p>
          <w:p w:rsidR="00D40EF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Osobowość w badaniach międzykulturowych [1h]</w:t>
            </w:r>
          </w:p>
          <w:p w:rsidR="00D40EF0" w:rsidRPr="0076561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Język i  komunikacja w relacjach międzykulturowych [1h]</w:t>
            </w:r>
          </w:p>
          <w:p w:rsidR="00D40EF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Ja niezależne i Ja współzależne w kulturze indywidualistycznej i kolektywistycznej [1h]</w:t>
            </w:r>
          </w:p>
          <w:p w:rsidR="00D40EF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Kulturowe wymiary wartości w ujęciu S. Schwartza [1h]</w:t>
            </w:r>
          </w:p>
          <w:p w:rsidR="00D40EF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Kultura a zachowania społeczne[1h]</w:t>
            </w:r>
          </w:p>
          <w:p w:rsidR="00D40EF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Ekspresja i percepcja emocji w różnych kulturach [1h]</w:t>
            </w:r>
          </w:p>
          <w:p w:rsidR="00D40EF0" w:rsidRPr="00F470CB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Kultura a płeć [1h]</w:t>
            </w:r>
          </w:p>
          <w:p w:rsidR="00D40EF0" w:rsidRPr="0076561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Swoi i obcy w polskiej kulturze  [1h]</w:t>
            </w:r>
          </w:p>
          <w:p w:rsidR="00D40EF0" w:rsidRPr="0076561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Etnocentryzm,  </w:t>
            </w:r>
            <w:r w:rsidRPr="00765610">
              <w:rPr>
                <w:bCs/>
                <w:sz w:val="20"/>
                <w:szCs w:val="20"/>
              </w:rPr>
              <w:t>uprzedzenia</w:t>
            </w:r>
            <w:r>
              <w:rPr>
                <w:bCs/>
                <w:sz w:val="20"/>
                <w:szCs w:val="20"/>
              </w:rPr>
              <w:t xml:space="preserve"> i stereotypy [1h]</w:t>
            </w:r>
          </w:p>
          <w:p w:rsidR="00D40EF0" w:rsidRPr="0076561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Akulturacja, szok i stres kulturowy [1h]</w:t>
            </w:r>
          </w:p>
          <w:p w:rsidR="00D40EF0" w:rsidRPr="00273350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Kultura a postawy wobec zdrowia i choroby [1h]</w:t>
            </w:r>
          </w:p>
          <w:p w:rsidR="00D40EF0" w:rsidRPr="008F5AAC" w:rsidRDefault="00D40EF0" w:rsidP="00D40EF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Różnice kulturowe związane z pracą i biznesem [1h]</w:t>
            </w:r>
          </w:p>
          <w:p w:rsidR="004A5FBA" w:rsidRPr="00127BC3" w:rsidRDefault="004A5FBA" w:rsidP="00127BC3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2A1BFA">
        <w:trPr>
          <w:trHeight w:val="213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EF0" w:rsidRPr="00794303" w:rsidRDefault="00D40EF0" w:rsidP="00D40EF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 xml:space="preserve">Praca </w:t>
            </w:r>
            <w:r>
              <w:rPr>
                <w:bCs/>
                <w:sz w:val="20"/>
                <w:szCs w:val="20"/>
              </w:rPr>
              <w:t>w oparciu o teksty źródłowe</w:t>
            </w:r>
            <w:r w:rsidRPr="00794303">
              <w:rPr>
                <w:bCs/>
                <w:sz w:val="20"/>
                <w:szCs w:val="20"/>
              </w:rPr>
              <w:t xml:space="preserve"> (</w:t>
            </w:r>
            <w:r w:rsidRPr="00794303">
              <w:rPr>
                <w:sz w:val="20"/>
                <w:szCs w:val="20"/>
              </w:rPr>
              <w:t xml:space="preserve">analiza </w:t>
            </w:r>
            <w:r>
              <w:rPr>
                <w:sz w:val="20"/>
                <w:szCs w:val="20"/>
              </w:rPr>
              <w:t>problemów psychologii międzykulturowej w świetle literatury przedmiotu oraz aktualnych wydarzeń)</w:t>
            </w:r>
            <w:r w:rsidRPr="00794303">
              <w:rPr>
                <w:sz w:val="20"/>
                <w:szCs w:val="20"/>
              </w:rPr>
              <w:t>.</w:t>
            </w:r>
          </w:p>
          <w:p w:rsidR="00D40EF0" w:rsidRPr="00794303" w:rsidRDefault="00D40EF0" w:rsidP="00D40EF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 xml:space="preserve"> (analizy postaw i zachowań wobec „Innego” w literaturze i mediach ).</w:t>
            </w:r>
          </w:p>
          <w:p w:rsidR="004A5FBA" w:rsidRPr="00127BC3" w:rsidRDefault="00D40EF0" w:rsidP="00D40EF0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794303">
              <w:rPr>
                <w:sz w:val="20"/>
                <w:szCs w:val="20"/>
              </w:rPr>
              <w:t xml:space="preserve">Dyskusje i debaty na </w:t>
            </w:r>
            <w:r>
              <w:rPr>
                <w:sz w:val="20"/>
                <w:szCs w:val="20"/>
              </w:rPr>
              <w:t>temat konfliktów, dyskryminacji</w:t>
            </w:r>
            <w:r w:rsidRPr="00794303">
              <w:rPr>
                <w:sz w:val="20"/>
                <w:szCs w:val="20"/>
              </w:rPr>
              <w:t xml:space="preserve"> i jej obrazów medialnych</w:t>
            </w:r>
            <w:r>
              <w:rPr>
                <w:sz w:val="20"/>
                <w:szCs w:val="20"/>
              </w:rPr>
              <w:t xml:space="preserve"> oraz społecznych emocji, postaw i wartości.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127BC3" w:rsidRPr="00542331" w:rsidRDefault="00127BC3" w:rsidP="00127B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</w:t>
            </w:r>
            <w:r>
              <w:rPr>
                <w:sz w:val="20"/>
                <w:szCs w:val="20"/>
              </w:rPr>
              <w:t>ztałcenia. Uzyskanie pozytywnej</w:t>
            </w:r>
            <w:r w:rsidRPr="00542331">
              <w:rPr>
                <w:sz w:val="20"/>
                <w:szCs w:val="20"/>
              </w:rPr>
              <w:t xml:space="preserve"> ocen</w:t>
            </w:r>
            <w:r>
              <w:rPr>
                <w:sz w:val="20"/>
                <w:szCs w:val="20"/>
              </w:rPr>
              <w:t>y</w:t>
            </w:r>
            <w:r w:rsidRPr="00542331">
              <w:rPr>
                <w:sz w:val="20"/>
                <w:szCs w:val="20"/>
              </w:rPr>
              <w:t xml:space="preserve"> </w:t>
            </w:r>
          </w:p>
          <w:p w:rsidR="00127BC3" w:rsidRPr="00542331" w:rsidRDefault="00127BC3" w:rsidP="00127B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 xml:space="preserve">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przedstawia się następująco:</w:t>
            </w:r>
          </w:p>
          <w:p w:rsidR="00127BC3" w:rsidRDefault="00127BC3" w:rsidP="00127BC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127BC3" w:rsidRDefault="00127BC3" w:rsidP="00127BC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127BC3" w:rsidRDefault="00127BC3" w:rsidP="00127BC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127BC3" w:rsidRPr="00542331" w:rsidRDefault="00127BC3" w:rsidP="00127BC3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127BC3" w:rsidRPr="00542331" w:rsidRDefault="00127BC3" w:rsidP="00127BC3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127BC3" w:rsidP="00127B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6B77BE">
        <w:trPr>
          <w:trHeight w:val="591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D40EF0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terminologię, metodologię i teorie z zakresu psychologii międzykulturowej oraz możliwości zastosowania zdobytej wiedzy w praktyce medialnej i </w:t>
            </w:r>
            <w:proofErr w:type="spellStart"/>
            <w:r>
              <w:rPr>
                <w:sz w:val="20"/>
                <w:szCs w:val="20"/>
              </w:rPr>
              <w:t>okołomedialnej</w:t>
            </w:r>
            <w:proofErr w:type="spellEnd"/>
            <w:r>
              <w:rPr>
                <w:sz w:val="20"/>
                <w:szCs w:val="20"/>
              </w:rPr>
              <w:t>; rozumie kulturowe  uwarunkowania zachowań jednostkowych i międzygrupowych i rozpoznaje problemy występujące w kontaktach międzykulturowych 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467AA4" w:rsidRDefault="00127BC3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467AA4" w:rsidRDefault="00467AA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</w:t>
            </w:r>
            <w:r w:rsidR="00127BC3">
              <w:rPr>
                <w:sz w:val="20"/>
                <w:szCs w:val="20"/>
              </w:rPr>
              <w:t>3</w:t>
            </w:r>
          </w:p>
          <w:p w:rsidR="00F8098A" w:rsidRPr="00616767" w:rsidRDefault="00616767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</w:t>
            </w:r>
            <w:r w:rsidR="00DC4164">
              <w:rPr>
                <w:sz w:val="20"/>
                <w:szCs w:val="20"/>
              </w:rPr>
              <w:t>7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punktowa egzaminu pisemnego</w:t>
            </w:r>
            <w:r w:rsidR="006B77BE"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i ustnego</w:t>
            </w:r>
          </w:p>
        </w:tc>
      </w:tr>
      <w:tr w:rsidR="00467AA4" w:rsidRPr="005C100B" w:rsidTr="006B77BE">
        <w:trPr>
          <w:trHeight w:val="870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6B77BE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="00467AA4" w:rsidRPr="00B74B80">
              <w:rPr>
                <w:sz w:val="20"/>
                <w:szCs w:val="20"/>
              </w:rPr>
              <w:t xml:space="preserve">prezentacji multimedialnej 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 w:rsidR="006B77BE"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098A" w:rsidRDefault="00F8098A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i interpretować zjawiska</w:t>
            </w:r>
          </w:p>
          <w:p w:rsidR="00F8098A" w:rsidRDefault="00F8098A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 procesy społeczne w świetle wiedzy</w:t>
            </w:r>
          </w:p>
          <w:p w:rsidR="00F8098A" w:rsidRDefault="00F8098A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 zakresu psychologii międzykulturowej </w:t>
            </w:r>
          </w:p>
          <w:p w:rsidR="00F8098A" w:rsidRDefault="00F8098A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oraz wykorzystywać te umiejętności w swojej działalności zawodowej; potrafi odczytywać</w:t>
            </w:r>
          </w:p>
          <w:p w:rsidR="00F8098A" w:rsidRDefault="00F8098A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 interpretować zróżnicowane kulturowo przekazy medialne; potrafi prezentować własne poglądy i pomysły, uzasadniać je</w:t>
            </w:r>
          </w:p>
          <w:p w:rsidR="00F8098A" w:rsidRDefault="00F8098A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 przekonywać do nich rozmówców;</w:t>
            </w:r>
          </w:p>
          <w:p w:rsidR="00F8098A" w:rsidRDefault="00F8098A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umie rozwiązywać konkretne problemy komunikacyjne, wykorzystując wiedzę </w:t>
            </w:r>
          </w:p>
          <w:p w:rsidR="00F8098A" w:rsidRDefault="00F8098A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zakresu psychologii międzykulturowej.</w:t>
            </w:r>
          </w:p>
          <w:p w:rsidR="006B77BE" w:rsidRPr="00DA6338" w:rsidRDefault="006B77BE" w:rsidP="00127BC3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lastRenderedPageBreak/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 w:rsidR="00127BC3">
              <w:rPr>
                <w:sz w:val="20"/>
                <w:szCs w:val="20"/>
              </w:rPr>
              <w:t>W07</w:t>
            </w:r>
          </w:p>
          <w:p w:rsidR="006B77BE" w:rsidRPr="00B74B80" w:rsidRDefault="006B77BE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6B77BE" w:rsidRDefault="00F8098A" w:rsidP="00AC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K_UK13</w:t>
            </w:r>
          </w:p>
          <w:p w:rsidR="00616767" w:rsidRDefault="00616767" w:rsidP="00AC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K_UK14</w:t>
            </w:r>
          </w:p>
          <w:p w:rsidR="00AC4D3D" w:rsidRPr="00AC4D3D" w:rsidRDefault="00AC4D3D" w:rsidP="00AC4D3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K_U018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punktowa egzaminu pisemnego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i ustnego</w:t>
            </w: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098A" w:rsidRDefault="00F8098A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otwarty na nowe idee, odnosi się krytycznie do posiadanej wiedzy i dopuszcza możliwość korekty swoich poglądów; kształtuje swój gust i wrażliwość kulturalną jako krytyczny odbiorca i świadomy twórca tekstów kultury; wykazuje zainteresowania współczesnym życiem kulturalnym, korzysta z najnowocześniejszych form przekazu.</w:t>
            </w:r>
          </w:p>
          <w:p w:rsidR="006B77BE" w:rsidRPr="00467AA4" w:rsidRDefault="006B77BE" w:rsidP="00F8098A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O05</w:t>
            </w:r>
          </w:p>
          <w:p w:rsidR="00AC4D3D" w:rsidRDefault="00AC4D3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K_KR07</w:t>
            </w:r>
          </w:p>
          <w:p w:rsidR="00F8098A" w:rsidRPr="0083122B" w:rsidRDefault="00F8098A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K_KR08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punktowa egzaminu pisemnego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i ustnego</w:t>
            </w:r>
          </w:p>
        </w:tc>
      </w:tr>
      <w:tr w:rsidR="006B77BE" w:rsidRPr="005C100B" w:rsidTr="006B77BE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AC4D3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67AA4" w:rsidRDefault="00AC4D3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K_WG01 +, K_WG03</w:t>
            </w:r>
            <w:r w:rsidR="00467AA4">
              <w:rPr>
                <w:sz w:val="20"/>
                <w:szCs w:val="20"/>
              </w:rPr>
              <w:t xml:space="preserve"> +++</w:t>
            </w:r>
          </w:p>
          <w:p w:rsidR="00467AA4" w:rsidRDefault="00467AA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B74B80">
              <w:rPr>
                <w:sz w:val="20"/>
                <w:szCs w:val="20"/>
              </w:rPr>
              <w:t>K_U</w:t>
            </w:r>
            <w:r w:rsidR="00AC4D3D">
              <w:rPr>
                <w:sz w:val="20"/>
                <w:szCs w:val="20"/>
              </w:rPr>
              <w:t>W07</w:t>
            </w:r>
            <w:r>
              <w:rPr>
                <w:sz w:val="20"/>
                <w:szCs w:val="20"/>
              </w:rPr>
              <w:t xml:space="preserve"> +++, K_UK09 +, </w:t>
            </w:r>
            <w:r w:rsidR="00F8098A">
              <w:rPr>
                <w:sz w:val="20"/>
                <w:szCs w:val="20"/>
              </w:rPr>
              <w:t>K_UK13</w:t>
            </w:r>
            <w:r>
              <w:rPr>
                <w:sz w:val="20"/>
                <w:szCs w:val="20"/>
              </w:rPr>
              <w:t xml:space="preserve"> +</w:t>
            </w:r>
            <w:r w:rsidR="00AC4D3D">
              <w:rPr>
                <w:sz w:val="20"/>
                <w:szCs w:val="20"/>
              </w:rPr>
              <w:t>, K_U018++</w:t>
            </w:r>
          </w:p>
          <w:p w:rsidR="005C100B" w:rsidRPr="00467AA4" w:rsidRDefault="00467AA4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O05 +</w:t>
            </w:r>
            <w:r w:rsidR="00AC4D3D">
              <w:rPr>
                <w:sz w:val="20"/>
                <w:szCs w:val="20"/>
              </w:rPr>
              <w:t>, K_KR07+++</w:t>
            </w:r>
            <w:r w:rsidR="00F8098A">
              <w:rPr>
                <w:sz w:val="20"/>
                <w:szCs w:val="20"/>
              </w:rPr>
              <w:t>, K_KR08+++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4D3D" w:rsidRDefault="00AC4D3D" w:rsidP="00AC4D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podstawowa</w:t>
            </w:r>
          </w:p>
          <w:p w:rsidR="00F8098A" w:rsidRDefault="00F8098A" w:rsidP="00F8098A">
            <w:pPr>
              <w:jc w:val="both"/>
              <w:rPr>
                <w:b/>
                <w:sz w:val="20"/>
                <w:szCs w:val="20"/>
              </w:rPr>
            </w:pPr>
          </w:p>
          <w:p w:rsidR="00F8098A" w:rsidRDefault="00F8098A" w:rsidP="00F8098A">
            <w:pPr>
              <w:pStyle w:val="Akapitzlist"/>
              <w:numPr>
                <w:ilvl w:val="0"/>
                <w:numId w:val="22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724DA">
              <w:rPr>
                <w:sz w:val="20"/>
                <w:szCs w:val="20"/>
              </w:rPr>
              <w:t>P. Boski Kulturowe ramy zachowań społecznych, PWN, Warszawa 2009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2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Klimowicz, Edukacja międzykulturowa, Wydawnictwo CODN, Warszawa 2004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2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 Kofta, M. Bilewicz, Wobec obcych. Zagrożenia psychologiczne a stosunki międzygrupowe, PWN, Warszawa 2011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2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 Matsumoto, L. </w:t>
            </w:r>
            <w:proofErr w:type="spellStart"/>
            <w:r>
              <w:rPr>
                <w:sz w:val="20"/>
                <w:szCs w:val="20"/>
              </w:rPr>
              <w:t>Juang</w:t>
            </w:r>
            <w:proofErr w:type="spellEnd"/>
            <w:r>
              <w:rPr>
                <w:sz w:val="20"/>
                <w:szCs w:val="20"/>
              </w:rPr>
              <w:t>, Psychologia międzykulturowa, GWP, Gdańsk 2007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2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 Nowicka, Świat człowieka – świat kultury, PWN, Warszawa 2007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2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W.F. </w:t>
            </w:r>
            <w:proofErr w:type="spellStart"/>
            <w:r>
              <w:rPr>
                <w:sz w:val="20"/>
                <w:szCs w:val="20"/>
              </w:rPr>
              <w:t>Price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R.H.Crapo</w:t>
            </w:r>
            <w:proofErr w:type="spellEnd"/>
            <w:r>
              <w:rPr>
                <w:sz w:val="20"/>
                <w:szCs w:val="20"/>
              </w:rPr>
              <w:t>, Psychologia w badaniach międzykulturowych, GWP, Gdańsk 2003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2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 Skarżyńska, U. Jakubowska, J. Wasilewski, Konflikty międzygrupowe. Przejawy, źródła i metody rozwiązywania, Wydawnictwo SWPS „</w:t>
            </w:r>
            <w:proofErr w:type="spellStart"/>
            <w:r>
              <w:rPr>
                <w:sz w:val="20"/>
                <w:szCs w:val="20"/>
              </w:rPr>
              <w:t>Academica</w:t>
            </w:r>
            <w:proofErr w:type="spellEnd"/>
            <w:r>
              <w:rPr>
                <w:sz w:val="20"/>
                <w:szCs w:val="20"/>
              </w:rPr>
              <w:t>”, Warszawa 2007</w:t>
            </w:r>
          </w:p>
          <w:p w:rsidR="00F8098A" w:rsidRPr="00A419A3" w:rsidRDefault="00F8098A" w:rsidP="00F8098A">
            <w:p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  <w:p w:rsidR="00F8098A" w:rsidRDefault="00F8098A" w:rsidP="00F8098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uzupełniająca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G</w:t>
            </w:r>
            <w:r w:rsidRPr="00B25CF2">
              <w:rPr>
                <w:spacing w:val="-5"/>
                <w:sz w:val="20"/>
                <w:szCs w:val="20"/>
              </w:rPr>
              <w:t xml:space="preserve">. </w:t>
            </w:r>
            <w:proofErr w:type="spellStart"/>
            <w:r>
              <w:rPr>
                <w:spacing w:val="-5"/>
                <w:sz w:val="20"/>
                <w:szCs w:val="20"/>
              </w:rPr>
              <w:t>Hofstede</w:t>
            </w:r>
            <w:proofErr w:type="spellEnd"/>
            <w:r>
              <w:rPr>
                <w:spacing w:val="-5"/>
                <w:sz w:val="20"/>
                <w:szCs w:val="20"/>
              </w:rPr>
              <w:t>, Kultury i organizacje, PWE, Warszawa 2000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 xml:space="preserve">M. Drogosz, M. Bilewicz, M. Kofta, Poza stereotypy. Dehumanizacja i </w:t>
            </w:r>
            <w:proofErr w:type="spellStart"/>
            <w:r>
              <w:rPr>
                <w:spacing w:val="-5"/>
                <w:sz w:val="20"/>
                <w:szCs w:val="20"/>
              </w:rPr>
              <w:t>esencjalizm</w:t>
            </w:r>
            <w:proofErr w:type="spellEnd"/>
            <w:r>
              <w:rPr>
                <w:spacing w:val="-5"/>
                <w:sz w:val="20"/>
                <w:szCs w:val="20"/>
              </w:rPr>
              <w:t xml:space="preserve"> w postrzeganiu grup społecznych,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Wydawnictwo Naukowe Scholar,  Warszawa 2012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W. Stephan, C.W. Stephan, Wywieranie wpływu przez grupy. Psychologia relacji, GWP, Gdańsk 1999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 xml:space="preserve">J. </w:t>
            </w:r>
            <w:proofErr w:type="spellStart"/>
            <w:r>
              <w:rPr>
                <w:spacing w:val="-5"/>
                <w:sz w:val="20"/>
                <w:szCs w:val="20"/>
              </w:rPr>
              <w:t>Strelau</w:t>
            </w:r>
            <w:proofErr w:type="spellEnd"/>
            <w:r>
              <w:rPr>
                <w:spacing w:val="-5"/>
                <w:sz w:val="20"/>
                <w:szCs w:val="20"/>
              </w:rPr>
              <w:t>, D. Doliński, Psychologia akademicka. Podręcznik, tom 2, GWP,  Gdańsk 2010</w:t>
            </w:r>
          </w:p>
          <w:p w:rsidR="00F8098A" w:rsidRDefault="00F8098A" w:rsidP="00F8098A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 xml:space="preserve">B. </w:t>
            </w:r>
            <w:proofErr w:type="spellStart"/>
            <w:r>
              <w:rPr>
                <w:spacing w:val="-5"/>
                <w:sz w:val="20"/>
                <w:szCs w:val="20"/>
              </w:rPr>
              <w:t>Wojciszke</w:t>
            </w:r>
            <w:proofErr w:type="spellEnd"/>
            <w:r>
              <w:rPr>
                <w:spacing w:val="-5"/>
                <w:sz w:val="20"/>
                <w:szCs w:val="20"/>
              </w:rPr>
              <w:t>, Sprawczość i wspólnotowość. Podstawowe wymiary spostrzegania społecznego, GWP, Sopot 2009</w:t>
            </w:r>
          </w:p>
          <w:p w:rsidR="005C100B" w:rsidRPr="005C100B" w:rsidRDefault="005C100B" w:rsidP="00F8098A">
            <w:p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ind w:left="720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F85F56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AC4D3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F85F56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AC4D3D" w:rsidP="00AC4D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AC4D3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AC4D3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1788D">
              <w:rPr>
                <w:sz w:val="20"/>
                <w:szCs w:val="20"/>
              </w:rPr>
              <w:t xml:space="preserve"> 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F85F56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AC4D3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</w:t>
            </w:r>
            <w:r w:rsidR="00DA6338">
              <w:rPr>
                <w:b/>
                <w:sz w:val="20"/>
                <w:szCs w:val="20"/>
              </w:rPr>
              <w:t xml:space="preserve">,2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F85F56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F85F56" w:rsidP="00F85F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0,6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DA6338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FCB" w:rsidRDefault="00517FCB" w:rsidP="00481230">
      <w:r>
        <w:separator/>
      </w:r>
    </w:p>
  </w:endnote>
  <w:endnote w:type="continuationSeparator" w:id="0">
    <w:p w:rsidR="00517FCB" w:rsidRDefault="00517FCB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FCB" w:rsidRDefault="00517FCB" w:rsidP="00481230">
      <w:r>
        <w:separator/>
      </w:r>
    </w:p>
  </w:footnote>
  <w:footnote w:type="continuationSeparator" w:id="0">
    <w:p w:rsidR="00517FCB" w:rsidRDefault="00517FCB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14A690F"/>
    <w:multiLevelType w:val="hybridMultilevel"/>
    <w:tmpl w:val="52A89104"/>
    <w:lvl w:ilvl="0" w:tplc="D1D8C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AA30B60"/>
    <w:multiLevelType w:val="hybridMultilevel"/>
    <w:tmpl w:val="8DC66526"/>
    <w:lvl w:ilvl="0" w:tplc="CA26A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5DDB5CFC"/>
    <w:multiLevelType w:val="hybridMultilevel"/>
    <w:tmpl w:val="65504B86"/>
    <w:lvl w:ilvl="0" w:tplc="A3268852">
      <w:start w:val="1"/>
      <w:numFmt w:val="decimal"/>
      <w:lvlText w:val="%1."/>
      <w:lvlJc w:val="left"/>
      <w:pPr>
        <w:ind w:left="431" w:hanging="42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9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1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3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5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7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9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1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31" w:hanging="180"/>
      </w:pPr>
      <w:rPr>
        <w:rFonts w:ascii="Times New Roman" w:hAnsi="Times New Roman" w:cs="Times New Roman"/>
      </w:rPr>
    </w:lvl>
  </w:abstractNum>
  <w:abstractNum w:abstractNumId="19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9E09D8"/>
    <w:multiLevelType w:val="hybridMultilevel"/>
    <w:tmpl w:val="E2E2A252"/>
    <w:lvl w:ilvl="0" w:tplc="DB16736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8"/>
  </w:num>
  <w:num w:numId="6">
    <w:abstractNumId w:val="9"/>
  </w:num>
  <w:num w:numId="7">
    <w:abstractNumId w:val="16"/>
  </w:num>
  <w:num w:numId="8">
    <w:abstractNumId w:val="19"/>
  </w:num>
  <w:num w:numId="9">
    <w:abstractNumId w:val="7"/>
  </w:num>
  <w:num w:numId="10">
    <w:abstractNumId w:val="12"/>
  </w:num>
  <w:num w:numId="11">
    <w:abstractNumId w:val="15"/>
  </w:num>
  <w:num w:numId="12">
    <w:abstractNumId w:val="11"/>
  </w:num>
  <w:num w:numId="13">
    <w:abstractNumId w:val="21"/>
  </w:num>
  <w:num w:numId="14">
    <w:abstractNumId w:val="3"/>
  </w:num>
  <w:num w:numId="15">
    <w:abstractNumId w:val="10"/>
  </w:num>
  <w:num w:numId="16">
    <w:abstractNumId w:val="17"/>
  </w:num>
  <w:num w:numId="17">
    <w:abstractNumId w:val="4"/>
  </w:num>
  <w:num w:numId="18">
    <w:abstractNumId w:val="0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1872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27BC3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4D90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609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17F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676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4CF9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4F9D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791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510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1B0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4D3D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AB6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6C2F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36F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0EF0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5E4B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4164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098A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85F56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id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641D9-5CD1-4239-8D5E-CC814DD1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5</cp:revision>
  <cp:lastPrinted>2019-04-02T10:33:00Z</cp:lastPrinted>
  <dcterms:created xsi:type="dcterms:W3CDTF">2019-09-18T14:36:00Z</dcterms:created>
  <dcterms:modified xsi:type="dcterms:W3CDTF">2019-10-05T13:30:00Z</dcterms:modified>
</cp:coreProperties>
</file>