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282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jęz. polskim</w:t>
            </w:r>
            <w:r w:rsidR="00051002">
              <w:rPr>
                <w:sz w:val="20"/>
                <w:szCs w:val="20"/>
              </w:rPr>
              <w:t xml:space="preserve">                              </w:t>
            </w:r>
            <w:r w:rsidR="00282B69">
              <w:rPr>
                <w:sz w:val="20"/>
                <w:szCs w:val="20"/>
              </w:rPr>
              <w:t>Prawo autorskie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DA6A2F">
              <w:rPr>
                <w:sz w:val="20"/>
                <w:szCs w:val="20"/>
                <w:lang w:val="en-GB"/>
              </w:rPr>
              <w:t>B1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DA6A2F">
              <w:rPr>
                <w:sz w:val="20"/>
                <w:szCs w:val="20"/>
                <w:lang w:val="en-GB"/>
              </w:rPr>
              <w:t>2L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DA6A2F">
              <w:rPr>
                <w:sz w:val="20"/>
                <w:szCs w:val="20"/>
                <w:lang w:val="en-GB"/>
              </w:rPr>
              <w:t>14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051002" w:rsidRDefault="00763C6C" w:rsidP="00AC4931">
            <w:pPr>
              <w:rPr>
                <w:sz w:val="20"/>
                <w:szCs w:val="20"/>
              </w:rPr>
            </w:pPr>
            <w:r w:rsidRPr="003229AC">
              <w:rPr>
                <w:sz w:val="20"/>
                <w:szCs w:val="20"/>
              </w:rPr>
              <w:t xml:space="preserve">W jęz. </w:t>
            </w:r>
            <w:r w:rsidR="00051002" w:rsidRPr="003229AC">
              <w:rPr>
                <w:sz w:val="20"/>
                <w:szCs w:val="20"/>
              </w:rPr>
              <w:t>angielskim</w:t>
            </w:r>
            <w:r w:rsidR="00051002">
              <w:rPr>
                <w:sz w:val="20"/>
                <w:szCs w:val="20"/>
              </w:rPr>
              <w:t xml:space="preserve">                          </w:t>
            </w:r>
            <w:r w:rsidR="00282B69" w:rsidRPr="00282B69">
              <w:rPr>
                <w:sz w:val="20"/>
                <w:szCs w:val="20"/>
              </w:rPr>
              <w:t>Copyright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  <w:r w:rsidR="00521C4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70776" w:rsidP="00051002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Drugi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05100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 w:rsidR="00051002">
              <w:rPr>
                <w:sz w:val="20"/>
                <w:szCs w:val="20"/>
              </w:rPr>
              <w:t>kierunkowych</w:t>
            </w:r>
            <w:r w:rsidR="00DA6A2F">
              <w:rPr>
                <w:sz w:val="20"/>
                <w:szCs w:val="20"/>
              </w:rPr>
              <w:t xml:space="preserve"> obowiązkowych 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05100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051002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051002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F04E0D" w:rsidP="00AC493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F04E0D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051002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</w:t>
            </w:r>
            <w:r w:rsidR="00051002">
              <w:rPr>
                <w:sz w:val="20"/>
                <w:szCs w:val="20"/>
                <w:lang w:val="en-US"/>
              </w:rPr>
              <w:t xml:space="preserve"> Filologii Polskiej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5E436C" w:rsidP="00763C6C">
            <w:pPr>
              <w:rPr>
                <w:sz w:val="20"/>
                <w:szCs w:val="20"/>
              </w:rPr>
            </w:pPr>
            <w:hyperlink r:id="rId8" w:history="1">
              <w:r w:rsidR="00051002" w:rsidRPr="002F5366">
                <w:rPr>
                  <w:rStyle w:val="Hipercze"/>
                  <w:sz w:val="20"/>
                  <w:szCs w:val="20"/>
                  <w:lang w:val="de-DE"/>
                </w:rPr>
                <w:t>l.nogaj@uthrad.pl</w:t>
              </w:r>
            </w:hyperlink>
            <w:r w:rsidR="00051002" w:rsidRPr="00794303">
              <w:rPr>
                <w:sz w:val="20"/>
                <w:szCs w:val="20"/>
                <w:lang w:val="de-DE"/>
              </w:rPr>
              <w:t xml:space="preserve"> </w:t>
            </w:r>
            <w:r w:rsidR="00051002">
              <w:rPr>
                <w:sz w:val="20"/>
                <w:szCs w:val="20"/>
                <w:lang w:val="de-DE"/>
              </w:rPr>
              <w:t xml:space="preserve"> 514707996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0"/>
        <w:gridCol w:w="7002"/>
      </w:tblGrid>
      <w:tr w:rsidR="004A5FBA" w:rsidRPr="005C100B" w:rsidTr="00C811A0">
        <w:trPr>
          <w:trHeight w:val="2290"/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C22" w:rsidRDefault="002D6C22" w:rsidP="002D6C22">
            <w:pPr>
              <w:tabs>
                <w:tab w:val="left" w:pos="4073"/>
              </w:tabs>
              <w:ind w:left="115"/>
              <w:rPr>
                <w:sz w:val="20"/>
                <w:szCs w:val="20"/>
              </w:rPr>
            </w:pPr>
            <w:r w:rsidRPr="001C24F1">
              <w:rPr>
                <w:sz w:val="20"/>
                <w:szCs w:val="20"/>
              </w:rPr>
              <w:t>W</w:t>
            </w:r>
            <w:r w:rsidR="009F0722" w:rsidRPr="001C24F1">
              <w:rPr>
                <w:sz w:val="20"/>
                <w:szCs w:val="20"/>
              </w:rPr>
              <w:t xml:space="preserve"> zakresie wiedzy: </w:t>
            </w:r>
            <w:r w:rsidR="001C24F1" w:rsidRPr="001C24F1">
              <w:rPr>
                <w:sz w:val="20"/>
                <w:szCs w:val="20"/>
              </w:rPr>
              <w:t xml:space="preserve">zaznajomienie studentów z podstawowymi konstrukcjami prawa autorskiego w oparciu o ustawę polską, przykłady ustaw zagranicznych, dyrektywy unijne oraz orzecznictwo sądów polskich i ETS. </w:t>
            </w:r>
          </w:p>
          <w:p w:rsidR="001C24F1" w:rsidRPr="001C24F1" w:rsidRDefault="001C24F1" w:rsidP="002D6C22">
            <w:pPr>
              <w:tabs>
                <w:tab w:val="left" w:pos="4073"/>
              </w:tabs>
              <w:ind w:left="115"/>
              <w:rPr>
                <w:sz w:val="20"/>
                <w:szCs w:val="20"/>
              </w:rPr>
            </w:pPr>
          </w:p>
          <w:p w:rsidR="001C24F1" w:rsidRPr="00282B69" w:rsidRDefault="003229AC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</w:rPr>
            </w:pPr>
            <w:r w:rsidRPr="00282B69">
              <w:rPr>
                <w:sz w:val="20"/>
                <w:szCs w:val="20"/>
              </w:rPr>
              <w:t>W zakresie umiejętności: analiza i interpretacja zjawisk, struktur i procesów społecznych w aspekcie p</w:t>
            </w:r>
            <w:r w:rsidR="00282B69" w:rsidRPr="00282B69">
              <w:rPr>
                <w:sz w:val="20"/>
                <w:szCs w:val="20"/>
              </w:rPr>
              <w:t>rawa autorskiego.</w:t>
            </w:r>
          </w:p>
          <w:p w:rsidR="00282B69" w:rsidRPr="009E64CC" w:rsidRDefault="00282B69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  <w:highlight w:val="yellow"/>
              </w:rPr>
            </w:pPr>
          </w:p>
          <w:p w:rsidR="003229AC" w:rsidRPr="009E64CC" w:rsidRDefault="009F0722" w:rsidP="003229AC">
            <w:pPr>
              <w:tabs>
                <w:tab w:val="left" w:pos="4073"/>
              </w:tabs>
              <w:ind w:left="115"/>
              <w:rPr>
                <w:sz w:val="20"/>
                <w:szCs w:val="20"/>
                <w:highlight w:val="yellow"/>
              </w:rPr>
            </w:pPr>
            <w:r w:rsidRPr="00282B69">
              <w:rPr>
                <w:sz w:val="20"/>
                <w:szCs w:val="20"/>
              </w:rPr>
              <w:t xml:space="preserve">W zakresie postaw: </w:t>
            </w:r>
            <w:r w:rsidR="00282B69" w:rsidRPr="00282B69">
              <w:rPr>
                <w:sz w:val="20"/>
                <w:szCs w:val="20"/>
              </w:rPr>
              <w:t>Kształtowanie postaw dotyczących potrzeby</w:t>
            </w:r>
            <w:r w:rsidR="00282B69">
              <w:rPr>
                <w:sz w:val="20"/>
                <w:szCs w:val="20"/>
              </w:rPr>
              <w:t xml:space="preserve"> </w:t>
            </w:r>
            <w:r w:rsidR="00282B69" w:rsidRPr="00282B69">
              <w:rPr>
                <w:sz w:val="20"/>
                <w:szCs w:val="20"/>
              </w:rPr>
              <w:t>ochrony własności intelektualnej</w:t>
            </w:r>
            <w:r w:rsidR="00282B69">
              <w:rPr>
                <w:sz w:val="20"/>
                <w:szCs w:val="20"/>
              </w:rPr>
              <w:t xml:space="preserve"> </w:t>
            </w:r>
            <w:r w:rsidR="00282B69" w:rsidRPr="00282B69">
              <w:rPr>
                <w:sz w:val="20"/>
                <w:szCs w:val="20"/>
              </w:rPr>
              <w:t xml:space="preserve">w działalności zawodowej. </w:t>
            </w:r>
          </w:p>
        </w:tc>
      </w:tr>
      <w:tr w:rsidR="004A5FBA" w:rsidRPr="005C100B" w:rsidTr="00C811A0">
        <w:trPr>
          <w:trHeight w:val="3775"/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4F1" w:rsidRPr="00C811A0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Tematyka ćwiczeń:</w:t>
            </w:r>
          </w:p>
          <w:p w:rsidR="00C811A0" w:rsidRPr="00C811A0" w:rsidRDefault="006C24AC" w:rsidP="00C811A0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1.</w:t>
            </w:r>
            <w:r w:rsidR="00C811A0">
              <w:rPr>
                <w:sz w:val="20"/>
                <w:szCs w:val="20"/>
              </w:rPr>
              <w:t xml:space="preserve"> </w:t>
            </w:r>
            <w:r w:rsidRPr="00C811A0">
              <w:rPr>
                <w:sz w:val="20"/>
                <w:szCs w:val="20"/>
              </w:rPr>
              <w:t>Wprowadzenie, prezentacja treści programowych, warunków zaliczenia i omówienie literatury</w:t>
            </w:r>
            <w:r w:rsidR="00C811A0">
              <w:rPr>
                <w:sz w:val="20"/>
                <w:szCs w:val="20"/>
              </w:rPr>
              <w:t>.</w:t>
            </w:r>
            <w:r w:rsidRPr="00C811A0">
              <w:rPr>
                <w:sz w:val="20"/>
                <w:szCs w:val="20"/>
              </w:rPr>
              <w:t xml:space="preserve"> [1h]</w:t>
            </w:r>
          </w:p>
          <w:p w:rsidR="00C811A0" w:rsidRDefault="006C24AC" w:rsidP="00C811A0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2.</w:t>
            </w:r>
            <w:r w:rsidR="00C811A0" w:rsidRPr="00C811A0">
              <w:rPr>
                <w:sz w:val="20"/>
                <w:szCs w:val="20"/>
              </w:rPr>
              <w:t xml:space="preserve"> </w:t>
            </w:r>
            <w:r w:rsidR="00C811A0">
              <w:rPr>
                <w:sz w:val="20"/>
                <w:szCs w:val="20"/>
              </w:rPr>
              <w:t xml:space="preserve"> </w:t>
            </w:r>
            <w:r w:rsidR="001C24F1">
              <w:rPr>
                <w:sz w:val="20"/>
                <w:szCs w:val="20"/>
              </w:rPr>
              <w:t xml:space="preserve">Źródła prawa autorskiego w Polsce. </w:t>
            </w:r>
            <w:r w:rsidR="00E947E7" w:rsidRPr="00C811A0">
              <w:rPr>
                <w:sz w:val="20"/>
                <w:szCs w:val="20"/>
              </w:rPr>
              <w:t>[1h]</w:t>
            </w:r>
          </w:p>
          <w:p w:rsidR="00C811A0" w:rsidRDefault="00C811A0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ind w:left="256" w:hanging="256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Przedmiot i podmiot prawa autorskiego</w:t>
            </w:r>
            <w:r>
              <w:rPr>
                <w:sz w:val="20"/>
                <w:szCs w:val="20"/>
              </w:rPr>
              <w:t>.</w:t>
            </w:r>
            <w:r w:rsidR="00E947E7" w:rsidRPr="00C811A0">
              <w:rPr>
                <w:sz w:val="20"/>
                <w:szCs w:val="20"/>
              </w:rPr>
              <w:t xml:space="preserve"> [1h]</w:t>
            </w:r>
          </w:p>
          <w:p w:rsidR="00C811A0" w:rsidRDefault="00C811A0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Osobiste i majątkowe prawa autorskie.</w:t>
            </w:r>
            <w:r>
              <w:rPr>
                <w:sz w:val="20"/>
                <w:szCs w:val="20"/>
              </w:rPr>
              <w:t xml:space="preserve"> </w:t>
            </w:r>
            <w:r w:rsidR="00E947E7" w:rsidRPr="00C811A0">
              <w:rPr>
                <w:sz w:val="20"/>
                <w:szCs w:val="20"/>
              </w:rPr>
              <w:t>[1h]</w:t>
            </w:r>
          </w:p>
          <w:p w:rsidR="00C811A0" w:rsidRDefault="00282B69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 w:rsidRPr="0030777B">
              <w:rPr>
                <w:sz w:val="20"/>
                <w:szCs w:val="20"/>
              </w:rPr>
              <w:t>Bazy danych</w:t>
            </w:r>
            <w:r w:rsidR="00C811A0" w:rsidRPr="00C811A0">
              <w:rPr>
                <w:sz w:val="20"/>
                <w:szCs w:val="20"/>
              </w:rPr>
              <w:t>.</w:t>
            </w:r>
            <w:r w:rsidR="00C811A0">
              <w:rPr>
                <w:sz w:val="20"/>
                <w:szCs w:val="20"/>
              </w:rPr>
              <w:t xml:space="preserve"> </w:t>
            </w:r>
            <w:r w:rsidR="00E947E7" w:rsidRPr="00C811A0">
              <w:rPr>
                <w:sz w:val="20"/>
                <w:szCs w:val="20"/>
              </w:rPr>
              <w:t>[1h]</w:t>
            </w:r>
          </w:p>
          <w:p w:rsidR="00C811A0" w:rsidRDefault="00282B69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 w:rsidRPr="0030777B">
              <w:rPr>
                <w:sz w:val="20"/>
                <w:szCs w:val="20"/>
              </w:rPr>
              <w:t>Prawo cytatu</w:t>
            </w:r>
            <w:r w:rsidR="00C811A0" w:rsidRPr="00C811A0">
              <w:rPr>
                <w:sz w:val="20"/>
                <w:szCs w:val="20"/>
              </w:rPr>
              <w:t>.</w:t>
            </w:r>
            <w:r w:rsidR="00C811A0">
              <w:rPr>
                <w:sz w:val="20"/>
                <w:szCs w:val="20"/>
              </w:rPr>
              <w:t xml:space="preserve"> </w:t>
            </w:r>
            <w:r w:rsidR="00E947E7" w:rsidRPr="00C811A0">
              <w:rPr>
                <w:sz w:val="20"/>
                <w:szCs w:val="20"/>
              </w:rPr>
              <w:t>[1h]</w:t>
            </w:r>
          </w:p>
          <w:p w:rsidR="00C811A0" w:rsidRDefault="00C811A0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Dozwolony użytek prywatny.</w:t>
            </w:r>
            <w:r>
              <w:rPr>
                <w:sz w:val="20"/>
                <w:szCs w:val="20"/>
              </w:rPr>
              <w:t xml:space="preserve"> </w:t>
            </w:r>
            <w:r w:rsidR="00E947E7" w:rsidRPr="00C811A0">
              <w:rPr>
                <w:sz w:val="20"/>
                <w:szCs w:val="20"/>
              </w:rPr>
              <w:t>[1h]</w:t>
            </w:r>
          </w:p>
          <w:p w:rsidR="00C811A0" w:rsidRDefault="00C811A0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Dozwolony użytek publiczny.</w:t>
            </w:r>
            <w:r>
              <w:rPr>
                <w:sz w:val="20"/>
                <w:szCs w:val="20"/>
              </w:rPr>
              <w:t xml:space="preserve"> </w:t>
            </w:r>
            <w:r w:rsidR="00E947E7" w:rsidRPr="00C811A0">
              <w:rPr>
                <w:sz w:val="20"/>
                <w:szCs w:val="20"/>
              </w:rPr>
              <w:t>[1h]</w:t>
            </w:r>
          </w:p>
          <w:p w:rsidR="00C811A0" w:rsidRDefault="00C811A0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Plagiat.</w:t>
            </w:r>
            <w:r>
              <w:rPr>
                <w:sz w:val="20"/>
                <w:szCs w:val="20"/>
              </w:rPr>
              <w:t xml:space="preserve"> </w:t>
            </w:r>
            <w:r w:rsidR="00E947E7" w:rsidRPr="00C811A0">
              <w:rPr>
                <w:sz w:val="20"/>
                <w:szCs w:val="20"/>
              </w:rPr>
              <w:t>[1h]</w:t>
            </w:r>
          </w:p>
          <w:p w:rsidR="0071250C" w:rsidRDefault="00C811A0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</w:t>
            </w:r>
            <w:r w:rsidRPr="00C811A0">
              <w:rPr>
                <w:sz w:val="20"/>
                <w:szCs w:val="20"/>
              </w:rPr>
              <w:t>mowy z zakresu praw autorskich (przeniesienie autorskich praw</w:t>
            </w:r>
          </w:p>
          <w:p w:rsidR="00C811A0" w:rsidRDefault="00C811A0" w:rsidP="0071250C">
            <w:pPr>
              <w:pStyle w:val="Akapitzlist"/>
              <w:tabs>
                <w:tab w:val="left" w:pos="-169"/>
              </w:tabs>
              <w:spacing w:before="100" w:beforeAutospacing="1" w:after="100" w:afterAutospacing="1"/>
              <w:ind w:left="256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 majątkowych)</w:t>
            </w:r>
            <w:r>
              <w:rPr>
                <w:sz w:val="20"/>
                <w:szCs w:val="20"/>
              </w:rPr>
              <w:t xml:space="preserve">. </w:t>
            </w:r>
            <w:r w:rsidR="00E947E7" w:rsidRPr="00C811A0">
              <w:rPr>
                <w:sz w:val="20"/>
                <w:szCs w:val="20"/>
              </w:rPr>
              <w:t>[1h]</w:t>
            </w:r>
          </w:p>
          <w:p w:rsidR="00C811A0" w:rsidRDefault="00C811A0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 Ochrona wizerunku.</w:t>
            </w:r>
            <w:r>
              <w:rPr>
                <w:sz w:val="20"/>
                <w:szCs w:val="20"/>
              </w:rPr>
              <w:t xml:space="preserve"> </w:t>
            </w:r>
            <w:r w:rsidR="00E947E7" w:rsidRPr="00C811A0">
              <w:rPr>
                <w:sz w:val="20"/>
                <w:szCs w:val="20"/>
              </w:rPr>
              <w:t>[1h]</w:t>
            </w:r>
          </w:p>
          <w:p w:rsidR="00C811A0" w:rsidRDefault="00C811A0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82B69">
              <w:rPr>
                <w:sz w:val="20"/>
                <w:szCs w:val="20"/>
              </w:rPr>
              <w:t>Własność intelektualna na przykładzie znaków towarowych</w:t>
            </w:r>
            <w:r>
              <w:rPr>
                <w:sz w:val="20"/>
                <w:szCs w:val="20"/>
              </w:rPr>
              <w:t>.</w:t>
            </w:r>
            <w:r w:rsidR="00E947E7" w:rsidRPr="00C811A0">
              <w:rPr>
                <w:sz w:val="20"/>
                <w:szCs w:val="20"/>
              </w:rPr>
              <w:t xml:space="preserve"> [1h]</w:t>
            </w:r>
          </w:p>
          <w:p w:rsidR="00282B69" w:rsidRDefault="00282B69" w:rsidP="00C811A0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Prawa autorskie w Internecie. [1]</w:t>
            </w:r>
          </w:p>
          <w:p w:rsidR="002D6C22" w:rsidRPr="001C24F1" w:rsidRDefault="00C811A0" w:rsidP="001C24F1">
            <w:pPr>
              <w:pStyle w:val="Akapitzlist"/>
              <w:numPr>
                <w:ilvl w:val="0"/>
                <w:numId w:val="23"/>
              </w:numPr>
              <w:tabs>
                <w:tab w:val="left" w:pos="-169"/>
              </w:tabs>
              <w:spacing w:before="100" w:beforeAutospacing="1" w:after="100" w:afterAutospacing="1"/>
              <w:ind w:left="256" w:hanging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811A0">
              <w:rPr>
                <w:sz w:val="20"/>
                <w:szCs w:val="20"/>
              </w:rPr>
              <w:t>Przykładowe wyroki sądów (analiza przypadku)</w:t>
            </w:r>
            <w:r>
              <w:rPr>
                <w:sz w:val="20"/>
                <w:szCs w:val="20"/>
              </w:rPr>
              <w:t xml:space="preserve">. </w:t>
            </w:r>
            <w:r w:rsidR="00282B69">
              <w:rPr>
                <w:sz w:val="20"/>
                <w:szCs w:val="20"/>
              </w:rPr>
              <w:t>[2</w:t>
            </w:r>
            <w:r w:rsidR="00E947E7">
              <w:rPr>
                <w:sz w:val="20"/>
                <w:szCs w:val="20"/>
              </w:rPr>
              <w:t>h]</w:t>
            </w:r>
          </w:p>
        </w:tc>
      </w:tr>
      <w:tr w:rsidR="004A5FBA" w:rsidRPr="005C100B" w:rsidTr="00C811A0">
        <w:trPr>
          <w:trHeight w:val="213"/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Pr="00794303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>Praca pod kierunkiem (</w:t>
            </w:r>
            <w:r w:rsidRPr="00794303">
              <w:rPr>
                <w:sz w:val="20"/>
                <w:szCs w:val="20"/>
              </w:rPr>
              <w:t>analiza</w:t>
            </w:r>
            <w:r>
              <w:rPr>
                <w:sz w:val="20"/>
                <w:szCs w:val="20"/>
              </w:rPr>
              <w:t xml:space="preserve"> artykułów</w:t>
            </w:r>
            <w:r w:rsidR="00242E72">
              <w:rPr>
                <w:sz w:val="20"/>
                <w:szCs w:val="20"/>
              </w:rPr>
              <w:t xml:space="preserve">, tekstów </w:t>
            </w:r>
            <w:r w:rsidR="0032617F">
              <w:rPr>
                <w:sz w:val="20"/>
                <w:szCs w:val="20"/>
              </w:rPr>
              <w:t>źródłowych</w:t>
            </w:r>
            <w:r w:rsidRPr="00794303">
              <w:rPr>
                <w:sz w:val="20"/>
                <w:szCs w:val="20"/>
              </w:rPr>
              <w:t>).</w:t>
            </w:r>
          </w:p>
          <w:p w:rsidR="009F0722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>.</w:t>
            </w:r>
          </w:p>
          <w:p w:rsidR="004A5FBA" w:rsidRPr="00763C6C" w:rsidRDefault="009F0722" w:rsidP="00C811A0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794303">
              <w:rPr>
                <w:sz w:val="20"/>
                <w:szCs w:val="20"/>
              </w:rPr>
              <w:t xml:space="preserve">Dyskusje i debaty na temat </w:t>
            </w:r>
            <w:r w:rsidR="00C811A0">
              <w:rPr>
                <w:sz w:val="20"/>
                <w:szCs w:val="20"/>
              </w:rPr>
              <w:t>problemów prawa autorskiego</w:t>
            </w:r>
            <w:r>
              <w:rPr>
                <w:sz w:val="20"/>
                <w:szCs w:val="20"/>
              </w:rPr>
              <w:t>.</w:t>
            </w:r>
          </w:p>
        </w:tc>
      </w:tr>
      <w:tr w:rsidR="005C100B" w:rsidRPr="005C100B" w:rsidTr="00C811A0">
        <w:trPr>
          <w:jc w:val="center"/>
        </w:trPr>
        <w:tc>
          <w:tcPr>
            <w:tcW w:w="189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103" w:type="pct"/>
            <w:shd w:val="clear" w:color="auto" w:fill="auto"/>
            <w:tcMar>
              <w:left w:w="28" w:type="dxa"/>
              <w:right w:w="28" w:type="dxa"/>
            </w:tcMar>
          </w:tcPr>
          <w:p w:rsidR="002D6C22" w:rsidRDefault="002D6C22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D6C22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</w:t>
            </w:r>
          </w:p>
          <w:p w:rsidR="00774958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</w:p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9F0722" w:rsidRPr="0009241D" w:rsidRDefault="009F0722" w:rsidP="009F0722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9F0722" w:rsidRDefault="009F0722" w:rsidP="009F072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</w:t>
            </w:r>
            <w:r w:rsidR="00C811A0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– 50 % oceny.</w:t>
            </w:r>
          </w:p>
          <w:p w:rsidR="009F0722" w:rsidRDefault="009F0722" w:rsidP="009F072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9F0722" w:rsidRDefault="009F0722" w:rsidP="009F072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9F0722" w:rsidRPr="00542331" w:rsidRDefault="009F0722" w:rsidP="009F0722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bdb (5) – aktywność na </w:t>
            </w:r>
            <w:r w:rsidR="00242E7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i więcej zajęciach,</w:t>
            </w:r>
          </w:p>
          <w:p w:rsidR="009F0722" w:rsidRPr="00542331" w:rsidRDefault="009F0722" w:rsidP="009F0722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</w:t>
            </w:r>
            <w:r w:rsidR="00242E72">
              <w:rPr>
                <w:sz w:val="20"/>
                <w:szCs w:val="20"/>
              </w:rPr>
              <w:t xml:space="preserve"> (4) – aktywność na 6-8</w:t>
            </w:r>
            <w:r>
              <w:rPr>
                <w:sz w:val="20"/>
                <w:szCs w:val="20"/>
              </w:rPr>
              <w:t xml:space="preserve"> zajęciach,</w:t>
            </w:r>
          </w:p>
          <w:p w:rsidR="009F0722" w:rsidRPr="00542331" w:rsidRDefault="009F0722" w:rsidP="009F0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</w:t>
            </w:r>
            <w:r w:rsidR="00242E72">
              <w:rPr>
                <w:sz w:val="20"/>
                <w:szCs w:val="20"/>
              </w:rPr>
              <w:t>-5</w:t>
            </w:r>
            <w:r>
              <w:rPr>
                <w:sz w:val="20"/>
                <w:szCs w:val="20"/>
              </w:rPr>
              <w:t xml:space="preserve"> zajęciach.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9E64CC" w:rsidTr="002D6C22">
        <w:trPr>
          <w:trHeight w:val="83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C22" w:rsidRPr="00774958" w:rsidRDefault="002D6C22" w:rsidP="002D6C22">
            <w:pPr>
              <w:jc w:val="center"/>
              <w:rPr>
                <w:sz w:val="20"/>
                <w:szCs w:val="20"/>
              </w:rPr>
            </w:pPr>
          </w:p>
          <w:p w:rsidR="009B3F25" w:rsidRPr="00774958" w:rsidRDefault="00774958" w:rsidP="003229AC">
            <w:pPr>
              <w:jc w:val="center"/>
              <w:rPr>
                <w:sz w:val="20"/>
                <w:szCs w:val="20"/>
              </w:rPr>
            </w:pPr>
            <w:r w:rsidRPr="00774958">
              <w:rPr>
                <w:sz w:val="20"/>
                <w:szCs w:val="20"/>
              </w:rPr>
              <w:t>Posiada szczegółową wiedzę w zakresie pojęć i zasad z zakresu prawa własności artystycznej, naukowej i literackiej - w tym uregulowania prawnego poszczególnych przedmiotów tej własności w zakresie regulacji polskiej, UE i międzynarodowej obowiązującej w RP; w efekcie student wie jak dokonać trafnej identyfikacji (kwalifikacji) prawnej związanych z tym stanów faktycznych.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774958" w:rsidRDefault="00774958" w:rsidP="009B3F25">
            <w:pPr>
              <w:rPr>
                <w:sz w:val="20"/>
                <w:szCs w:val="20"/>
              </w:rPr>
            </w:pPr>
            <w:r w:rsidRPr="00774958">
              <w:rPr>
                <w:sz w:val="20"/>
                <w:szCs w:val="20"/>
              </w:rPr>
              <w:t>K_WG01</w:t>
            </w:r>
          </w:p>
          <w:p w:rsidR="00774958" w:rsidRPr="00774958" w:rsidRDefault="00774958" w:rsidP="00774958">
            <w:pPr>
              <w:rPr>
                <w:sz w:val="20"/>
                <w:szCs w:val="20"/>
              </w:rPr>
            </w:pPr>
            <w:r w:rsidRPr="00774958">
              <w:rPr>
                <w:sz w:val="20"/>
                <w:szCs w:val="20"/>
              </w:rPr>
              <w:t>K_WG03</w:t>
            </w:r>
          </w:p>
          <w:p w:rsidR="002D6C22" w:rsidRPr="00774958" w:rsidRDefault="002D6C22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4958">
              <w:rPr>
                <w:rFonts w:eastAsia="Calibri"/>
                <w:sz w:val="20"/>
                <w:szCs w:val="20"/>
                <w:lang w:eastAsia="en-US"/>
              </w:rPr>
              <w:t>K_W</w:t>
            </w:r>
            <w:r w:rsidR="00774958" w:rsidRPr="00774958">
              <w:rPr>
                <w:rFonts w:eastAsia="Calibri"/>
                <w:sz w:val="20"/>
                <w:szCs w:val="20"/>
                <w:lang w:eastAsia="en-US"/>
              </w:rPr>
              <w:t>G04</w:t>
            </w:r>
          </w:p>
          <w:p w:rsidR="00774958" w:rsidRPr="00774958" w:rsidRDefault="00774958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4958"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  <w:p w:rsidR="002D6C22" w:rsidRDefault="002D6C22" w:rsidP="002D6C2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4958">
              <w:rPr>
                <w:rFonts w:eastAsia="Calibri"/>
                <w:sz w:val="20"/>
                <w:szCs w:val="20"/>
                <w:lang w:eastAsia="en-US"/>
              </w:rPr>
              <w:t>K_WK1</w:t>
            </w:r>
            <w:r w:rsidR="00774958" w:rsidRPr="0077495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  <w:p w:rsidR="00774958" w:rsidRDefault="00774958" w:rsidP="00774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4958">
              <w:rPr>
                <w:rFonts w:eastAsia="Calibri"/>
                <w:sz w:val="20"/>
                <w:szCs w:val="20"/>
                <w:lang w:eastAsia="en-US"/>
              </w:rPr>
              <w:t>K_WK1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  <w:p w:rsidR="00774958" w:rsidRPr="00774958" w:rsidRDefault="00774958" w:rsidP="002D6C2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C811A0" w:rsidRDefault="009F0722" w:rsidP="00763C6C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Pr="00C811A0" w:rsidRDefault="009B3F25" w:rsidP="003967D5">
            <w:pPr>
              <w:rPr>
                <w:sz w:val="20"/>
                <w:szCs w:val="20"/>
              </w:rPr>
            </w:pPr>
          </w:p>
          <w:p w:rsidR="00763C6C" w:rsidRPr="00C811A0" w:rsidRDefault="00763C6C" w:rsidP="003967D5">
            <w:pPr>
              <w:rPr>
                <w:sz w:val="20"/>
                <w:szCs w:val="20"/>
              </w:rPr>
            </w:pPr>
          </w:p>
          <w:p w:rsidR="009B3F25" w:rsidRPr="00C811A0" w:rsidRDefault="009B3F25" w:rsidP="0071250C">
            <w:pPr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Pr="00C811A0" w:rsidRDefault="009F0722" w:rsidP="009F0722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Ocena jakościowa prezentacji multimedialnej, </w:t>
            </w:r>
          </w:p>
          <w:p w:rsidR="009B3F25" w:rsidRPr="009E64CC" w:rsidRDefault="009F0722" w:rsidP="009F0722">
            <w:pPr>
              <w:rPr>
                <w:sz w:val="20"/>
                <w:szCs w:val="20"/>
                <w:highlight w:val="yellow"/>
              </w:rPr>
            </w:pPr>
            <w:r w:rsidRPr="00C811A0">
              <w:rPr>
                <w:sz w:val="20"/>
                <w:szCs w:val="20"/>
              </w:rPr>
              <w:t>i aktywności na zajęciach</w:t>
            </w:r>
          </w:p>
        </w:tc>
      </w:tr>
      <w:tr w:rsidR="00763C6C" w:rsidRPr="009E64CC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9E64CC" w:rsidRDefault="00774958" w:rsidP="003229AC">
            <w:pPr>
              <w:tabs>
                <w:tab w:val="left" w:pos="-5814"/>
              </w:tabs>
              <w:jc w:val="center"/>
              <w:rPr>
                <w:sz w:val="20"/>
                <w:szCs w:val="20"/>
                <w:highlight w:val="yellow"/>
              </w:rPr>
            </w:pPr>
            <w:r w:rsidRPr="00774958">
              <w:rPr>
                <w:sz w:val="20"/>
                <w:szCs w:val="20"/>
              </w:rPr>
              <w:t>Potrafi prawidłowo zakwalifikować prawnie w płaszczyźnie konstrukcyjnej i praktycznej, interpretować i wyjaśniać zjawiska prawne związane z prawem autorskim na tle innych dziedzin wiedzy, wyjaśniać wzajemne relacje między zjawiskami prawnymi i społecznymi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774958" w:rsidRDefault="009F0722" w:rsidP="00467AA4">
            <w:pPr>
              <w:rPr>
                <w:sz w:val="20"/>
                <w:szCs w:val="20"/>
              </w:rPr>
            </w:pPr>
            <w:r w:rsidRPr="00774958">
              <w:rPr>
                <w:sz w:val="20"/>
                <w:szCs w:val="20"/>
              </w:rPr>
              <w:t>K_UW01</w:t>
            </w:r>
          </w:p>
          <w:p w:rsidR="003229AC" w:rsidRPr="00774958" w:rsidRDefault="003229AC" w:rsidP="00467AA4">
            <w:pPr>
              <w:rPr>
                <w:sz w:val="20"/>
                <w:szCs w:val="20"/>
              </w:rPr>
            </w:pPr>
            <w:r w:rsidRPr="00774958">
              <w:rPr>
                <w:sz w:val="20"/>
                <w:szCs w:val="20"/>
              </w:rPr>
              <w:t>K_UW0</w:t>
            </w:r>
            <w:r w:rsidR="00774958" w:rsidRPr="00774958">
              <w:rPr>
                <w:sz w:val="20"/>
                <w:szCs w:val="20"/>
              </w:rPr>
              <w:t>3</w:t>
            </w:r>
          </w:p>
          <w:p w:rsidR="00774958" w:rsidRPr="00774958" w:rsidRDefault="00774958" w:rsidP="00467AA4">
            <w:pPr>
              <w:rPr>
                <w:sz w:val="20"/>
                <w:szCs w:val="20"/>
              </w:rPr>
            </w:pPr>
            <w:r w:rsidRPr="00774958">
              <w:rPr>
                <w:sz w:val="20"/>
                <w:szCs w:val="20"/>
              </w:rPr>
              <w:t>K_UW04</w:t>
            </w:r>
          </w:p>
          <w:p w:rsidR="00774958" w:rsidRPr="00774958" w:rsidRDefault="00774958" w:rsidP="00467AA4">
            <w:pPr>
              <w:rPr>
                <w:sz w:val="20"/>
                <w:szCs w:val="20"/>
              </w:rPr>
            </w:pPr>
            <w:r w:rsidRPr="00774958">
              <w:rPr>
                <w:sz w:val="20"/>
                <w:szCs w:val="20"/>
              </w:rPr>
              <w:t>K_UW07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C811A0" w:rsidRDefault="009F0722" w:rsidP="00753326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Ćwiczenia</w:t>
            </w:r>
          </w:p>
          <w:p w:rsidR="00763C6C" w:rsidRPr="00C811A0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Pr="00C811A0" w:rsidRDefault="00763C6C" w:rsidP="00753326">
            <w:pPr>
              <w:rPr>
                <w:sz w:val="20"/>
                <w:szCs w:val="20"/>
              </w:rPr>
            </w:pPr>
          </w:p>
          <w:p w:rsidR="009F0722" w:rsidRPr="00C811A0" w:rsidRDefault="009F0722" w:rsidP="00753326">
            <w:pPr>
              <w:rPr>
                <w:sz w:val="20"/>
                <w:szCs w:val="20"/>
              </w:rPr>
            </w:pPr>
          </w:p>
          <w:p w:rsidR="00763C6C" w:rsidRPr="00C811A0" w:rsidRDefault="00763C6C" w:rsidP="0071250C">
            <w:pPr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Pr="00C811A0" w:rsidRDefault="009F0722" w:rsidP="009F0722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Ocena jakościowa prezentacji multimedialnej, </w:t>
            </w:r>
          </w:p>
          <w:p w:rsidR="00763C6C" w:rsidRPr="009E64CC" w:rsidRDefault="009F0722" w:rsidP="009F0722">
            <w:pPr>
              <w:rPr>
                <w:sz w:val="20"/>
                <w:szCs w:val="20"/>
                <w:highlight w:val="yellow"/>
              </w:rPr>
            </w:pPr>
            <w:r w:rsidRPr="00C811A0">
              <w:rPr>
                <w:sz w:val="20"/>
                <w:szCs w:val="20"/>
              </w:rPr>
              <w:t>i aktywności na zajęciach</w:t>
            </w:r>
          </w:p>
        </w:tc>
      </w:tr>
      <w:tr w:rsidR="00763C6C" w:rsidRPr="009E64CC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6C24AC" w:rsidRDefault="00763C6C" w:rsidP="003967D5">
            <w:pPr>
              <w:rPr>
                <w:sz w:val="20"/>
                <w:szCs w:val="20"/>
                <w:highlight w:val="yellow"/>
              </w:rPr>
            </w:pPr>
            <w:r w:rsidRPr="003229AC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774958" w:rsidRDefault="00774958" w:rsidP="00774958">
            <w:pPr>
              <w:tabs>
                <w:tab w:val="left" w:pos="-5814"/>
              </w:tabs>
              <w:jc w:val="center"/>
              <w:rPr>
                <w:sz w:val="20"/>
                <w:szCs w:val="20"/>
              </w:rPr>
            </w:pPr>
            <w:r w:rsidRPr="00774958">
              <w:rPr>
                <w:sz w:val="20"/>
                <w:szCs w:val="20"/>
              </w:rPr>
              <w:t xml:space="preserve">Jest przygotowany do praktycznego korzystania z uregulowania prawa autorskiego w działalności </w:t>
            </w:r>
            <w:r>
              <w:rPr>
                <w:sz w:val="20"/>
                <w:szCs w:val="20"/>
              </w:rPr>
              <w:t>dziennikarskiej</w:t>
            </w:r>
            <w:r w:rsidRPr="00774958">
              <w:rPr>
                <w:sz w:val="20"/>
                <w:szCs w:val="20"/>
              </w:rPr>
              <w:t xml:space="preserve"> z uwzględnieniem uwarunkowań etycznych oraz zmian zachodzących w uregulowaniu prawnym i związanych z procesami społecznymi jakie dotyczą tej działalności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B6E" w:rsidRDefault="009F6B6E" w:rsidP="003E3649">
            <w:pPr>
              <w:rPr>
                <w:sz w:val="20"/>
                <w:szCs w:val="20"/>
              </w:rPr>
            </w:pPr>
            <w:r w:rsidRPr="009F6B6E">
              <w:rPr>
                <w:sz w:val="20"/>
                <w:szCs w:val="20"/>
              </w:rPr>
              <w:t>K_KK01</w:t>
            </w:r>
          </w:p>
          <w:p w:rsidR="009F6B6E" w:rsidRDefault="009F6B6E" w:rsidP="003E3649">
            <w:pPr>
              <w:rPr>
                <w:sz w:val="20"/>
                <w:szCs w:val="20"/>
                <w:highlight w:val="yellow"/>
              </w:rPr>
            </w:pPr>
            <w:r w:rsidRPr="009F6B6E">
              <w:rPr>
                <w:sz w:val="20"/>
                <w:szCs w:val="20"/>
              </w:rPr>
              <w:t>K_KO03</w:t>
            </w:r>
          </w:p>
          <w:p w:rsidR="00763C6C" w:rsidRPr="009F6B6E" w:rsidRDefault="003229AC" w:rsidP="003E3649">
            <w:pPr>
              <w:rPr>
                <w:sz w:val="20"/>
                <w:szCs w:val="20"/>
              </w:rPr>
            </w:pPr>
            <w:r w:rsidRPr="009F6B6E">
              <w:rPr>
                <w:sz w:val="20"/>
                <w:szCs w:val="20"/>
              </w:rPr>
              <w:t>K_KO04</w:t>
            </w:r>
          </w:p>
          <w:p w:rsidR="009F6B6E" w:rsidRPr="009E64CC" w:rsidRDefault="009F6B6E" w:rsidP="003E3649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9F6B6E">
              <w:rPr>
                <w:rFonts w:eastAsia="Calibri"/>
                <w:sz w:val="20"/>
                <w:szCs w:val="20"/>
                <w:lang w:eastAsia="en-US"/>
              </w:rPr>
              <w:t>K_KO05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C811A0" w:rsidRDefault="009F0722" w:rsidP="00753326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Ćwiczenia</w:t>
            </w:r>
          </w:p>
          <w:p w:rsidR="00763C6C" w:rsidRPr="00C811A0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Pr="00C811A0" w:rsidRDefault="00763C6C" w:rsidP="00753326">
            <w:pPr>
              <w:rPr>
                <w:sz w:val="20"/>
                <w:szCs w:val="20"/>
              </w:rPr>
            </w:pPr>
          </w:p>
          <w:p w:rsidR="00763C6C" w:rsidRPr="00C811A0" w:rsidRDefault="00763C6C" w:rsidP="0071250C">
            <w:pPr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1250C" w:rsidRDefault="0071250C" w:rsidP="009F0722">
            <w:pPr>
              <w:rPr>
                <w:sz w:val="20"/>
                <w:szCs w:val="20"/>
              </w:rPr>
            </w:pPr>
          </w:p>
          <w:p w:rsidR="009F0722" w:rsidRPr="00C811A0" w:rsidRDefault="009F0722" w:rsidP="009F0722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Ocena jakościowa prezentacji multimedialnej, </w:t>
            </w:r>
          </w:p>
          <w:p w:rsidR="00763C6C" w:rsidRPr="009E64CC" w:rsidRDefault="009F0722" w:rsidP="009F0722">
            <w:pPr>
              <w:rPr>
                <w:sz w:val="20"/>
                <w:szCs w:val="20"/>
                <w:highlight w:val="yellow"/>
              </w:rPr>
            </w:pPr>
            <w:r w:rsidRPr="00C811A0">
              <w:rPr>
                <w:sz w:val="20"/>
                <w:szCs w:val="20"/>
              </w:rPr>
              <w:t>i aktywności na zajęciach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774958" w:rsidRDefault="009F0722" w:rsidP="00774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74958">
              <w:rPr>
                <w:sz w:val="20"/>
                <w:szCs w:val="20"/>
              </w:rPr>
              <w:t xml:space="preserve">W:  </w:t>
            </w:r>
            <w:r w:rsidR="00774958" w:rsidRPr="00774958">
              <w:rPr>
                <w:sz w:val="20"/>
                <w:szCs w:val="20"/>
              </w:rPr>
              <w:t>K_WG01</w:t>
            </w:r>
            <w:r w:rsidR="00774958">
              <w:rPr>
                <w:sz w:val="20"/>
                <w:szCs w:val="20"/>
              </w:rPr>
              <w:t xml:space="preserve">++, </w:t>
            </w:r>
            <w:r w:rsidR="00774958" w:rsidRPr="00774958">
              <w:rPr>
                <w:sz w:val="20"/>
                <w:szCs w:val="20"/>
              </w:rPr>
              <w:t>K_WG03</w:t>
            </w:r>
            <w:r w:rsidR="00774958">
              <w:rPr>
                <w:sz w:val="20"/>
                <w:szCs w:val="20"/>
              </w:rPr>
              <w:t xml:space="preserve">++, </w:t>
            </w:r>
            <w:r w:rsidR="00774958" w:rsidRPr="00774958">
              <w:rPr>
                <w:rFonts w:eastAsia="Calibri"/>
                <w:sz w:val="20"/>
                <w:szCs w:val="20"/>
                <w:lang w:eastAsia="en-US"/>
              </w:rPr>
              <w:t>K_WG04</w:t>
            </w:r>
            <w:r w:rsidR="00774958">
              <w:rPr>
                <w:rFonts w:eastAsia="Calibri"/>
                <w:sz w:val="20"/>
                <w:szCs w:val="20"/>
                <w:lang w:eastAsia="en-US"/>
              </w:rPr>
              <w:t xml:space="preserve">++, </w:t>
            </w:r>
            <w:r w:rsidR="00774958" w:rsidRPr="00774958">
              <w:rPr>
                <w:rFonts w:eastAsia="Calibri"/>
                <w:sz w:val="20"/>
                <w:szCs w:val="20"/>
                <w:lang w:eastAsia="en-US"/>
              </w:rPr>
              <w:t>K_WG07</w:t>
            </w:r>
            <w:r w:rsidR="00774958">
              <w:rPr>
                <w:rFonts w:eastAsia="Calibri"/>
                <w:sz w:val="20"/>
                <w:szCs w:val="20"/>
                <w:lang w:eastAsia="en-US"/>
              </w:rPr>
              <w:t xml:space="preserve">++, </w:t>
            </w:r>
            <w:r w:rsidR="00774958" w:rsidRPr="00774958">
              <w:rPr>
                <w:rFonts w:eastAsia="Calibri"/>
                <w:sz w:val="20"/>
                <w:szCs w:val="20"/>
                <w:lang w:eastAsia="en-US"/>
              </w:rPr>
              <w:t>K_WK14</w:t>
            </w:r>
            <w:r w:rsidR="00774958">
              <w:rPr>
                <w:rFonts w:eastAsia="Calibri"/>
                <w:sz w:val="20"/>
                <w:szCs w:val="20"/>
                <w:lang w:eastAsia="en-US"/>
              </w:rPr>
              <w:t xml:space="preserve">+++, </w:t>
            </w:r>
            <w:r w:rsidR="00774958" w:rsidRPr="00774958">
              <w:rPr>
                <w:rFonts w:eastAsia="Calibri"/>
                <w:sz w:val="20"/>
                <w:szCs w:val="20"/>
                <w:lang w:eastAsia="en-US"/>
              </w:rPr>
              <w:t>K_WK1</w:t>
            </w:r>
            <w:r w:rsidR="00774958">
              <w:rPr>
                <w:rFonts w:eastAsia="Calibri"/>
                <w:sz w:val="20"/>
                <w:szCs w:val="20"/>
                <w:lang w:eastAsia="en-US"/>
              </w:rPr>
              <w:t>5+++</w:t>
            </w:r>
          </w:p>
          <w:p w:rsidR="009F0722" w:rsidRPr="00774958" w:rsidRDefault="009F0722" w:rsidP="009F6B6E">
            <w:pPr>
              <w:rPr>
                <w:sz w:val="20"/>
                <w:szCs w:val="20"/>
              </w:rPr>
            </w:pPr>
            <w:r w:rsidRPr="00774958">
              <w:rPr>
                <w:sz w:val="20"/>
                <w:szCs w:val="20"/>
              </w:rPr>
              <w:t>U:  K_UW01++</w:t>
            </w:r>
            <w:r w:rsidR="009F6B6E">
              <w:rPr>
                <w:sz w:val="20"/>
                <w:szCs w:val="20"/>
              </w:rPr>
              <w:t xml:space="preserve">, </w:t>
            </w:r>
            <w:r w:rsidR="009F6B6E" w:rsidRPr="00774958">
              <w:rPr>
                <w:sz w:val="20"/>
                <w:szCs w:val="20"/>
              </w:rPr>
              <w:t>K_UW03</w:t>
            </w:r>
            <w:r w:rsidR="009F6B6E">
              <w:rPr>
                <w:sz w:val="20"/>
                <w:szCs w:val="20"/>
              </w:rPr>
              <w:t xml:space="preserve">+++, </w:t>
            </w:r>
            <w:r w:rsidR="009F6B6E" w:rsidRPr="00774958">
              <w:rPr>
                <w:sz w:val="20"/>
                <w:szCs w:val="20"/>
              </w:rPr>
              <w:t>K_UW04</w:t>
            </w:r>
            <w:r w:rsidR="009F6B6E">
              <w:rPr>
                <w:sz w:val="20"/>
                <w:szCs w:val="20"/>
              </w:rPr>
              <w:t xml:space="preserve">++, </w:t>
            </w:r>
            <w:r w:rsidR="009F6B6E" w:rsidRPr="00774958">
              <w:rPr>
                <w:sz w:val="20"/>
                <w:szCs w:val="20"/>
              </w:rPr>
              <w:t>K_UW07</w:t>
            </w:r>
            <w:r w:rsidR="009F6B6E">
              <w:rPr>
                <w:sz w:val="20"/>
                <w:szCs w:val="20"/>
              </w:rPr>
              <w:t>+++</w:t>
            </w:r>
          </w:p>
          <w:p w:rsidR="005C100B" w:rsidRPr="00467AA4" w:rsidRDefault="009F0722" w:rsidP="009F6B6E">
            <w:pPr>
              <w:rPr>
                <w:sz w:val="20"/>
                <w:szCs w:val="20"/>
              </w:rPr>
            </w:pPr>
            <w:r w:rsidRPr="009F6B6E">
              <w:rPr>
                <w:sz w:val="20"/>
                <w:szCs w:val="20"/>
              </w:rPr>
              <w:t xml:space="preserve">K:  </w:t>
            </w:r>
            <w:bookmarkStart w:id="0" w:name="_GoBack"/>
            <w:bookmarkEnd w:id="0"/>
            <w:r w:rsidR="009F6B6E" w:rsidRPr="009F6B6E">
              <w:rPr>
                <w:sz w:val="20"/>
                <w:szCs w:val="20"/>
              </w:rPr>
              <w:t>K_KK01</w:t>
            </w:r>
            <w:r w:rsidR="009F6B6E">
              <w:rPr>
                <w:sz w:val="20"/>
                <w:szCs w:val="20"/>
              </w:rPr>
              <w:t xml:space="preserve">+++, </w:t>
            </w:r>
            <w:r w:rsidR="009F6B6E" w:rsidRPr="009F6B6E">
              <w:rPr>
                <w:sz w:val="20"/>
                <w:szCs w:val="20"/>
              </w:rPr>
              <w:t>K_KO03</w:t>
            </w:r>
            <w:r w:rsidR="009F6B6E">
              <w:rPr>
                <w:sz w:val="20"/>
                <w:szCs w:val="20"/>
              </w:rPr>
              <w:t xml:space="preserve">+++, </w:t>
            </w:r>
            <w:r w:rsidR="009F6B6E" w:rsidRPr="009F6B6E">
              <w:rPr>
                <w:sz w:val="20"/>
                <w:szCs w:val="20"/>
              </w:rPr>
              <w:t>K_KO04</w:t>
            </w:r>
            <w:r w:rsidR="009F6B6E">
              <w:rPr>
                <w:sz w:val="20"/>
                <w:szCs w:val="20"/>
              </w:rPr>
              <w:t xml:space="preserve">+++, </w:t>
            </w:r>
            <w:r w:rsidR="009F6B6E" w:rsidRPr="009F6B6E">
              <w:rPr>
                <w:rFonts w:eastAsia="Calibri"/>
                <w:sz w:val="20"/>
                <w:szCs w:val="20"/>
                <w:lang w:eastAsia="en-US"/>
              </w:rPr>
              <w:t>K_KO05</w:t>
            </w:r>
            <w:r w:rsidR="009F6B6E">
              <w:rPr>
                <w:rFonts w:eastAsia="Calibri"/>
                <w:sz w:val="20"/>
                <w:szCs w:val="20"/>
                <w:lang w:eastAsia="en-US"/>
              </w:rPr>
              <w:t>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2B69" w:rsidRDefault="009F0722" w:rsidP="00282B69">
            <w:pPr>
              <w:jc w:val="both"/>
              <w:rPr>
                <w:b/>
                <w:sz w:val="20"/>
                <w:szCs w:val="20"/>
              </w:rPr>
            </w:pPr>
            <w:r w:rsidRPr="00875E02">
              <w:rPr>
                <w:b/>
                <w:sz w:val="20"/>
                <w:szCs w:val="20"/>
              </w:rPr>
              <w:t>Literatura podstawowa</w:t>
            </w:r>
          </w:p>
          <w:p w:rsidR="00282B69" w:rsidRDefault="00282B69" w:rsidP="00282B69">
            <w:pPr>
              <w:jc w:val="both"/>
              <w:rPr>
                <w:b/>
                <w:sz w:val="20"/>
                <w:szCs w:val="20"/>
              </w:rPr>
            </w:pPr>
            <w:r w:rsidRPr="0030777B">
              <w:rPr>
                <w:sz w:val="20"/>
                <w:szCs w:val="20"/>
              </w:rPr>
              <w:t>Ustawa o prawie autorskim i prawach pokrewnych z 4 lutego 1994 r., Dziennik Ustaw nr 24, poz. 83</w:t>
            </w:r>
          </w:p>
          <w:p w:rsidR="00282B69" w:rsidRDefault="00282B69" w:rsidP="00282B69">
            <w:pPr>
              <w:jc w:val="both"/>
              <w:rPr>
                <w:b/>
                <w:sz w:val="20"/>
                <w:szCs w:val="20"/>
              </w:rPr>
            </w:pPr>
            <w:r w:rsidRPr="0030777B">
              <w:rPr>
                <w:sz w:val="20"/>
                <w:szCs w:val="20"/>
              </w:rPr>
              <w:t>Ustawa z dnia 30 czerwca 2000 r. Prawo własności przemysłowej, Dz. U. z 2003 r. Nr 119, poz. 1117</w:t>
            </w:r>
          </w:p>
          <w:p w:rsidR="00282B69" w:rsidRPr="00282B69" w:rsidRDefault="00282B69" w:rsidP="009F0722">
            <w:pPr>
              <w:jc w:val="both"/>
              <w:rPr>
                <w:b/>
                <w:sz w:val="20"/>
                <w:szCs w:val="20"/>
              </w:rPr>
            </w:pPr>
            <w:r w:rsidRPr="0030777B">
              <w:rPr>
                <w:sz w:val="20"/>
                <w:szCs w:val="20"/>
              </w:rPr>
              <w:t xml:space="preserve">Ustawa o zwalczaniu nieuczciwej konkurencji z dnia 16 kwietnia 1993, </w:t>
            </w:r>
            <w:r w:rsidRPr="0030777B">
              <w:rPr>
                <w:bCs/>
                <w:sz w:val="20"/>
                <w:szCs w:val="20"/>
              </w:rPr>
              <w:t>Dz.U. 2003 Nr 153 poz. 1503</w:t>
            </w:r>
          </w:p>
          <w:p w:rsidR="00C811A0" w:rsidRDefault="00C811A0" w:rsidP="009F0722">
            <w:pPr>
              <w:jc w:val="both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J. Jezioro, Prawo własności intelektualnej, w: Podstawy prawa cywilnego pod redakcją E. Gniewka, Warszawa 2011; </w:t>
            </w:r>
          </w:p>
          <w:p w:rsidR="00C811A0" w:rsidRDefault="00C811A0" w:rsidP="009F0722">
            <w:pPr>
              <w:jc w:val="both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J. Barta, M. Czajkowska-Dąbrowska, Z. Ćwiąkalski, E. Traple, R. Markiewicz, Ustawa o prawie autorskim i prawach pokrewnych. Komentarz, Kraków 2005; </w:t>
            </w:r>
          </w:p>
          <w:p w:rsidR="00C811A0" w:rsidRDefault="00C811A0" w:rsidP="009F0722">
            <w:pPr>
              <w:jc w:val="both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J. Barta, R. Markiewicz, Prawo autorskie, Warszawa 2008; </w:t>
            </w:r>
          </w:p>
          <w:p w:rsidR="00C811A0" w:rsidRPr="00C811A0" w:rsidRDefault="00C811A0" w:rsidP="009F0722">
            <w:pPr>
              <w:jc w:val="both"/>
              <w:rPr>
                <w:sz w:val="20"/>
                <w:szCs w:val="20"/>
              </w:rPr>
            </w:pPr>
          </w:p>
          <w:p w:rsidR="009F0722" w:rsidRDefault="009F0722" w:rsidP="009F0722">
            <w:pPr>
              <w:jc w:val="both"/>
              <w:rPr>
                <w:b/>
                <w:sz w:val="20"/>
                <w:szCs w:val="20"/>
              </w:rPr>
            </w:pPr>
            <w:r w:rsidRPr="00875E02">
              <w:rPr>
                <w:b/>
                <w:sz w:val="20"/>
                <w:szCs w:val="20"/>
              </w:rPr>
              <w:t>Literatura uzupełniająca</w:t>
            </w:r>
          </w:p>
          <w:p w:rsidR="00C811A0" w:rsidRDefault="009E64CC" w:rsidP="009E64CC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J. Barta, R. Markie-wicz, Ustawa o ochronie baz danych. Komentarz, Warszawa 2002;</w:t>
            </w:r>
          </w:p>
          <w:p w:rsidR="00C811A0" w:rsidRDefault="009E64CC" w:rsidP="00C811A0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P. L. Conde, J. M. Iruretagoyena, W. Jaślan, J. M. Plazas, Prawo własności intelektualnej w Unii Europej-skiej, Warszawa 2003;</w:t>
            </w:r>
          </w:p>
          <w:p w:rsidR="00C811A0" w:rsidRDefault="009E64CC" w:rsidP="00C811A0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A. Matlak, Prawo autorskie w społeczeństwie informacyjnym, Kraków 2004; </w:t>
            </w:r>
          </w:p>
          <w:p w:rsidR="00C811A0" w:rsidRDefault="009E64CC" w:rsidP="00C811A0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Prawo autorskie i prawa pokrewne. Zarys wykładu (red. M. Poźniak-Nie-dzielska), Bydgoszcz 2006; </w:t>
            </w:r>
          </w:p>
          <w:p w:rsidR="00763C6C" w:rsidRPr="00C811A0" w:rsidRDefault="009E64CC" w:rsidP="00C811A0">
            <w:pPr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System Prawa Prywatnego. Tom 13. Prawo autorskie (red. J. Barta), Warszawa 2007.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  <w:r w:rsidR="00763C6C" w:rsidRPr="00C811A0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C811A0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C811A0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C811A0" w:rsidRDefault="009F0722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15</w:t>
            </w:r>
            <w:r w:rsidR="00763C6C" w:rsidRPr="00C811A0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  <w:r w:rsidR="00763C6C" w:rsidRPr="00C811A0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C811A0" w:rsidRDefault="00242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5</w:t>
            </w:r>
            <w:r w:rsidR="00763C6C" w:rsidRPr="00C811A0">
              <w:rPr>
                <w:sz w:val="20"/>
                <w:szCs w:val="20"/>
              </w:rPr>
              <w:t xml:space="preserve"> </w:t>
            </w:r>
            <w:r w:rsidR="003E3649" w:rsidRPr="00C811A0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C811A0" w:rsidRDefault="00242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2</w:t>
            </w:r>
            <w:r w:rsidR="00763C6C" w:rsidRPr="00C811A0">
              <w:rPr>
                <w:sz w:val="20"/>
                <w:szCs w:val="20"/>
              </w:rPr>
              <w:t xml:space="preserve"> </w:t>
            </w:r>
            <w:r w:rsidR="003E3649" w:rsidRPr="00C811A0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C811A0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X </w:t>
            </w:r>
            <w:r w:rsidR="003E3649" w:rsidRPr="00C811A0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C811A0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 xml:space="preserve">X </w:t>
            </w:r>
            <w:r w:rsidR="003E3649" w:rsidRPr="00C811A0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C811A0" w:rsidRDefault="00242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3</w:t>
            </w:r>
            <w:r w:rsidR="00763C6C" w:rsidRPr="00C811A0">
              <w:rPr>
                <w:sz w:val="20"/>
                <w:szCs w:val="20"/>
              </w:rPr>
              <w:t xml:space="preserve"> </w:t>
            </w:r>
            <w:r w:rsidR="003E3649" w:rsidRPr="00C811A0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C811A0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C811A0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C811A0" w:rsidRDefault="00242E72" w:rsidP="00242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b/>
                <w:sz w:val="20"/>
                <w:szCs w:val="20"/>
              </w:rPr>
              <w:t>5</w:t>
            </w:r>
            <w:r w:rsidR="003E3649" w:rsidRPr="00C811A0">
              <w:rPr>
                <w:b/>
                <w:sz w:val="20"/>
                <w:szCs w:val="20"/>
              </w:rPr>
              <w:t>[h] /</w:t>
            </w:r>
            <w:r w:rsidR="003A7495" w:rsidRPr="00C811A0">
              <w:rPr>
                <w:b/>
                <w:sz w:val="20"/>
                <w:szCs w:val="20"/>
              </w:rPr>
              <w:t xml:space="preserve"> </w:t>
            </w:r>
            <w:r w:rsidRPr="00C811A0">
              <w:rPr>
                <w:b/>
                <w:sz w:val="20"/>
                <w:szCs w:val="20"/>
              </w:rPr>
              <w:t>0,2</w:t>
            </w:r>
            <w:r w:rsidR="003E3649" w:rsidRPr="00C811A0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C811A0" w:rsidRDefault="00242E72" w:rsidP="00242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b/>
                <w:sz w:val="20"/>
                <w:szCs w:val="20"/>
              </w:rPr>
              <w:t>5</w:t>
            </w:r>
            <w:r w:rsidR="003E3649" w:rsidRPr="00C811A0">
              <w:rPr>
                <w:b/>
                <w:sz w:val="20"/>
                <w:szCs w:val="20"/>
              </w:rPr>
              <w:t>[h] /</w:t>
            </w:r>
            <w:r w:rsidR="003A7495" w:rsidRPr="00C811A0">
              <w:rPr>
                <w:b/>
                <w:sz w:val="20"/>
                <w:szCs w:val="20"/>
              </w:rPr>
              <w:t xml:space="preserve"> </w:t>
            </w:r>
            <w:r w:rsidRPr="00C811A0">
              <w:rPr>
                <w:b/>
                <w:sz w:val="20"/>
                <w:szCs w:val="20"/>
              </w:rPr>
              <w:t>0,2</w:t>
            </w:r>
            <w:r w:rsidR="003E3649" w:rsidRPr="00C811A0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C811A0" w:rsidRDefault="009F0722" w:rsidP="00242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1A0">
              <w:rPr>
                <w:b/>
                <w:sz w:val="20"/>
                <w:szCs w:val="20"/>
              </w:rPr>
              <w:t>15</w:t>
            </w:r>
            <w:r w:rsidR="003A7495" w:rsidRPr="00C811A0">
              <w:rPr>
                <w:b/>
                <w:sz w:val="20"/>
                <w:szCs w:val="20"/>
              </w:rPr>
              <w:t xml:space="preserve">[h] / </w:t>
            </w:r>
            <w:r w:rsidR="00242E72" w:rsidRPr="00C811A0">
              <w:rPr>
                <w:b/>
                <w:sz w:val="20"/>
                <w:szCs w:val="20"/>
              </w:rPr>
              <w:t>0,6</w:t>
            </w:r>
            <w:r w:rsidR="003A7495" w:rsidRPr="00C811A0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C811A0" w:rsidRDefault="00C811A0" w:rsidP="003967D5">
            <w:pPr>
              <w:jc w:val="center"/>
              <w:rPr>
                <w:b/>
                <w:sz w:val="20"/>
                <w:szCs w:val="20"/>
              </w:rPr>
            </w:pPr>
            <w:r w:rsidRPr="00C811A0">
              <w:rPr>
                <w:b/>
                <w:sz w:val="20"/>
                <w:szCs w:val="20"/>
              </w:rPr>
              <w:t>1</w:t>
            </w:r>
            <w:r w:rsidR="003E3649" w:rsidRPr="00C811A0">
              <w:rPr>
                <w:b/>
                <w:sz w:val="20"/>
                <w:szCs w:val="20"/>
              </w:rPr>
              <w:t xml:space="preserve"> 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D09" w:rsidRDefault="00185D09" w:rsidP="00481230">
      <w:r>
        <w:separator/>
      </w:r>
    </w:p>
  </w:endnote>
  <w:endnote w:type="continuationSeparator" w:id="0">
    <w:p w:rsidR="00185D09" w:rsidRDefault="00185D09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D09" w:rsidRDefault="00185D09" w:rsidP="00481230">
      <w:r>
        <w:separator/>
      </w:r>
    </w:p>
  </w:footnote>
  <w:footnote w:type="continuationSeparator" w:id="0">
    <w:p w:rsidR="00185D09" w:rsidRDefault="00185D09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C0A50C8"/>
    <w:multiLevelType w:val="hybridMultilevel"/>
    <w:tmpl w:val="BFA24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3558D"/>
    <w:multiLevelType w:val="multilevel"/>
    <w:tmpl w:val="ABCA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23BD1"/>
    <w:multiLevelType w:val="hybridMultilevel"/>
    <w:tmpl w:val="BAE0D95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52F0A"/>
    <w:multiLevelType w:val="hybridMultilevel"/>
    <w:tmpl w:val="05A4D3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5A984B68"/>
    <w:multiLevelType w:val="hybridMultilevel"/>
    <w:tmpl w:val="CA92E61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585CA1"/>
    <w:multiLevelType w:val="multilevel"/>
    <w:tmpl w:val="B8E4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"/>
  </w:num>
  <w:num w:numId="4">
    <w:abstractNumId w:val="1"/>
  </w:num>
  <w:num w:numId="5">
    <w:abstractNumId w:val="8"/>
  </w:num>
  <w:num w:numId="6">
    <w:abstractNumId w:val="9"/>
  </w:num>
  <w:num w:numId="7">
    <w:abstractNumId w:val="18"/>
  </w:num>
  <w:num w:numId="8">
    <w:abstractNumId w:val="22"/>
  </w:num>
  <w:num w:numId="9">
    <w:abstractNumId w:val="7"/>
  </w:num>
  <w:num w:numId="10">
    <w:abstractNumId w:val="14"/>
  </w:num>
  <w:num w:numId="11">
    <w:abstractNumId w:val="17"/>
  </w:num>
  <w:num w:numId="12">
    <w:abstractNumId w:val="11"/>
  </w:num>
  <w:num w:numId="13">
    <w:abstractNumId w:val="23"/>
  </w:num>
  <w:num w:numId="14">
    <w:abstractNumId w:val="3"/>
  </w:num>
  <w:num w:numId="15">
    <w:abstractNumId w:val="10"/>
  </w:num>
  <w:num w:numId="16">
    <w:abstractNumId w:val="19"/>
  </w:num>
  <w:num w:numId="17">
    <w:abstractNumId w:val="4"/>
  </w:num>
  <w:num w:numId="18">
    <w:abstractNumId w:val="0"/>
  </w:num>
  <w:num w:numId="19">
    <w:abstractNumId w:val="21"/>
  </w:num>
  <w:num w:numId="20">
    <w:abstractNumId w:val="5"/>
  </w:num>
  <w:num w:numId="21">
    <w:abstractNumId w:val="13"/>
  </w:num>
  <w:num w:numId="22">
    <w:abstractNumId w:val="20"/>
  </w:num>
  <w:num w:numId="23">
    <w:abstractNumId w:val="12"/>
  </w:num>
  <w:num w:numId="24">
    <w:abstractNumId w:val="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09B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002"/>
    <w:rsid w:val="00051790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197C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5D09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4F1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2E72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7B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2B69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0F8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22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9AC"/>
    <w:rsid w:val="00322FAC"/>
    <w:rsid w:val="003230E3"/>
    <w:rsid w:val="00323663"/>
    <w:rsid w:val="00323AC3"/>
    <w:rsid w:val="00323D76"/>
    <w:rsid w:val="003247D5"/>
    <w:rsid w:val="003254C3"/>
    <w:rsid w:val="0032617F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0776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1C44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36C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3F49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5A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24AC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50C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958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B7D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4CC"/>
    <w:rsid w:val="009E67FD"/>
    <w:rsid w:val="009E6E59"/>
    <w:rsid w:val="009E6F4A"/>
    <w:rsid w:val="009E7862"/>
    <w:rsid w:val="009E7F95"/>
    <w:rsid w:val="009F0722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6B6E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4931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3842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6793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1A0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19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6A2F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7E7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4E0D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BE9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2EA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styleId="NormalnyWeb">
    <w:name w:val="Normal (Web)"/>
    <w:basedOn w:val="Normalny"/>
    <w:uiPriority w:val="99"/>
    <w:semiHidden/>
    <w:unhideWhenUsed/>
    <w:rsid w:val="009F07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nogaj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7D17-9722-4173-802D-A4444224E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2019-09-17T10:47:00Z</cp:lastPrinted>
  <dcterms:created xsi:type="dcterms:W3CDTF">2019-09-24T17:48:00Z</dcterms:created>
  <dcterms:modified xsi:type="dcterms:W3CDTF">2019-10-05T13:29:00Z</dcterms:modified>
</cp:coreProperties>
</file>