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48477F" w:rsidRPr="005C100B" w:rsidTr="0048477F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8477F" w:rsidRPr="005C100B" w:rsidRDefault="0048477F" w:rsidP="004847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8477F" w:rsidRDefault="0048477F" w:rsidP="0048477F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48477F" w:rsidRPr="005C100B" w:rsidRDefault="0048477F" w:rsidP="0048477F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477F" w:rsidRPr="00794303" w:rsidRDefault="0048477F" w:rsidP="00484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Współczesna publicystyka kulturalna</w:t>
            </w:r>
          </w:p>
        </w:tc>
      </w:tr>
      <w:tr w:rsidR="0048477F" w:rsidRPr="005C100B" w:rsidTr="0048477F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477F" w:rsidRPr="004A5FBA" w:rsidRDefault="0048477F" w:rsidP="0048477F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48477F">
              <w:rPr>
                <w:sz w:val="20"/>
                <w:szCs w:val="20"/>
                <w:lang w:val="en-US" w:eastAsia="en-US"/>
              </w:rPr>
              <w:t>U</w:t>
            </w:r>
            <w:r w:rsidR="004B3B6C">
              <w:rPr>
                <w:rFonts w:eastAsia="Calibri"/>
                <w:sz w:val="20"/>
                <w:szCs w:val="20"/>
                <w:lang w:val="en-US" w:eastAsia="en-US"/>
              </w:rPr>
              <w:t>TH/F/P/DZ</w:t>
            </w:r>
            <w:r w:rsidRPr="0048477F">
              <w:rPr>
                <w:rFonts w:eastAsia="Calibri"/>
                <w:sz w:val="20"/>
                <w:szCs w:val="20"/>
                <w:lang w:val="en-US" w:eastAsia="en-US"/>
              </w:rPr>
              <w:t>/B2/ST/1(l)/6L/24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48477F" w:rsidRPr="004A5FBA" w:rsidRDefault="0048477F" w:rsidP="0048477F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477F" w:rsidRPr="00F5266F" w:rsidRDefault="0048477F" w:rsidP="0048477F">
            <w:pPr>
              <w:rPr>
                <w:sz w:val="20"/>
                <w:szCs w:val="20"/>
              </w:rPr>
            </w:pPr>
            <w:r w:rsidRPr="00F5266F">
              <w:rPr>
                <w:sz w:val="20"/>
                <w:szCs w:val="20"/>
              </w:rPr>
              <w:t xml:space="preserve">Contemporary </w:t>
            </w:r>
            <w:r>
              <w:rPr>
                <w:sz w:val="20"/>
                <w:szCs w:val="20"/>
              </w:rPr>
              <w:t>Cultural J</w:t>
            </w:r>
            <w:r w:rsidRPr="00F5266F">
              <w:rPr>
                <w:sz w:val="20"/>
                <w:szCs w:val="20"/>
              </w:rPr>
              <w:t>ournalism</w:t>
            </w:r>
          </w:p>
          <w:p w:rsidR="0048477F" w:rsidRPr="00794303" w:rsidRDefault="0048477F" w:rsidP="0048477F">
            <w:pPr>
              <w:rPr>
                <w:i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48477F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Szósty </w:t>
            </w:r>
            <w:bookmarkStart w:id="0" w:name="_GoBack"/>
            <w:bookmarkEnd w:id="0"/>
            <w:r w:rsidR="00BD5D96">
              <w:rPr>
                <w:sz w:val="20"/>
                <w:szCs w:val="20"/>
                <w:lang w:val="en-US"/>
              </w:rPr>
              <w:t>(letni)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(B2)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4B3B6C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4B3B6C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794303" w:rsidRDefault="004B3B6C" w:rsidP="00B36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794303" w:rsidRDefault="004B3B6C" w:rsidP="00B36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4A5FBA" w:rsidRDefault="004B3B6C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4A5FBA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4B3B6C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4B3B6C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Default="004B3B6C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F777EC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F777EC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B3B6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2A1BFA" w:rsidRDefault="004B3B6C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2A1BFA" w:rsidRDefault="004B3B6C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Anna Spólna, prof. UTH</w:t>
            </w: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2A1BFA" w:rsidRDefault="004B3B6C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>Dr hab. Anna Spólna, prof. UTH</w:t>
            </w: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2A1BFA" w:rsidRDefault="004B3B6C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4B3B6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B3B6C" w:rsidRPr="005C100B" w:rsidRDefault="004B3B6C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B6C" w:rsidRPr="004A5FBA" w:rsidRDefault="00322D6D" w:rsidP="008114EE">
            <w:pPr>
              <w:rPr>
                <w:sz w:val="20"/>
                <w:szCs w:val="20"/>
              </w:rPr>
            </w:pPr>
            <w:hyperlink r:id="rId8" w:history="1">
              <w:r w:rsidR="004B3B6C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4B3B6C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29676B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9676B" w:rsidRPr="005C100B" w:rsidRDefault="0029676B" w:rsidP="0029676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Pr="00627868" w:rsidRDefault="0029676B" w:rsidP="0029676B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 xml:space="preserve">Celem zajęć jest </w:t>
            </w:r>
            <w:r w:rsidRPr="008E7E97">
              <w:rPr>
                <w:sz w:val="20"/>
                <w:szCs w:val="16"/>
              </w:rPr>
              <w:t>zapoznanie studentów ze współczesną publicystyką kulturalną (internetową, prasową, radiową, telewizyjną), wykształcenie umiejętności pisania tekstów krytycznych oraz tworzenia projektów publicystyczno-kulturalnych (blog).</w:t>
            </w:r>
          </w:p>
        </w:tc>
      </w:tr>
      <w:tr w:rsidR="0029676B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9676B" w:rsidRPr="005C100B" w:rsidRDefault="0029676B" w:rsidP="0029676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Tematyka zajęć: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1. Pojęcie publicystyki kulturalnej (analiza – interpretacja – krytyka tekstu kultury - definicja i dystynkcja pojęć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2. Cele, metody i strategie krytyki kulturalnej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3. Zaplecze krytyki kulturalnej: antropologia kulturowa, socjologia, literaturoznawstwo, filmoznawstwo, teatrologia, filozofia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4. Zarys historii polskiej publicystyki kulturalnej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 xml:space="preserve">5. Analiza i krytyka </w:t>
            </w:r>
            <w:r w:rsidRPr="0029676B">
              <w:rPr>
                <w:rFonts w:eastAsia="TimesNewRoman"/>
                <w:sz w:val="20"/>
                <w:szCs w:val="20"/>
                <w:lang w:eastAsia="en-US"/>
              </w:rPr>
              <w:t xml:space="preserve">wybranych czasopism kulturalnych i dział ów kulturalnych w prasie codziennej [2h] 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29676B">
              <w:rPr>
                <w:rFonts w:eastAsia="TimesNewRoman"/>
                <w:sz w:val="20"/>
                <w:szCs w:val="20"/>
                <w:lang w:eastAsia="en-US"/>
              </w:rPr>
              <w:t>6. Analiza i krytyka wybranych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9676B">
              <w:rPr>
                <w:rFonts w:eastAsia="TimesNewRoman"/>
                <w:sz w:val="20"/>
                <w:szCs w:val="20"/>
                <w:lang w:eastAsia="en-US"/>
              </w:rPr>
              <w:t>kulturalnych kanałów i programów radiowych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29676B">
              <w:rPr>
                <w:rFonts w:eastAsia="TimesNewRoman"/>
                <w:sz w:val="20"/>
                <w:szCs w:val="20"/>
                <w:lang w:eastAsia="en-US"/>
              </w:rPr>
              <w:t>7. Analiza i krytyka wybranych przykładów telewizyjnej publicystyki kulturalnej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29676B">
              <w:rPr>
                <w:rFonts w:eastAsia="TimesNewRoman"/>
                <w:sz w:val="20"/>
                <w:szCs w:val="20"/>
                <w:lang w:eastAsia="en-US"/>
              </w:rPr>
              <w:t>8. Internetowe dziennikarstwo kulturalne – analiza zjawiska i dyskusja na temat jego możliwych konsekwencji kulturowych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29676B">
              <w:rPr>
                <w:rFonts w:eastAsia="TimesNewRoman"/>
                <w:sz w:val="20"/>
                <w:szCs w:val="20"/>
                <w:lang w:eastAsia="en-US"/>
              </w:rPr>
              <w:t>9. Analiza wytworów publicystyki kulturalnej: recenzja utworu/wydarzenia literackiego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10.</w:t>
            </w:r>
            <w:r w:rsidRPr="0029676B">
              <w:rPr>
                <w:rFonts w:eastAsia="TimesNewRoman"/>
                <w:sz w:val="20"/>
                <w:szCs w:val="20"/>
                <w:lang w:eastAsia="en-US"/>
              </w:rPr>
              <w:t xml:space="preserve"> 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>Analiza wytworów publicystyki kulturalnej: recenzja utworu/wydarzenia filmowego lub teatralnego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11. Analiza wytworów publicystyki kulturalnej: recenzja utworu/wydarzenia muzycznego lub malarskiego [2h]</w:t>
            </w:r>
          </w:p>
          <w:p w:rsidR="0029676B" w:rsidRPr="0029676B" w:rsidRDefault="0029676B" w:rsidP="0029676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12-13. Tworzenie tekstu krytycznego na temat wybranego zjawiska współczesnej kultury [4h]</w:t>
            </w:r>
          </w:p>
          <w:p w:rsidR="0029676B" w:rsidRPr="008E7E97" w:rsidRDefault="0029676B" w:rsidP="0029676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14-15. Tworzenie blogu publicystyczno-kulturalnego [4h]</w:t>
            </w:r>
          </w:p>
          <w:p w:rsidR="0029676B" w:rsidRPr="008E7E97" w:rsidRDefault="0029676B" w:rsidP="0029676B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</w:rPr>
            </w:pPr>
          </w:p>
        </w:tc>
      </w:tr>
      <w:tr w:rsidR="0029676B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9676B" w:rsidRPr="005C100B" w:rsidRDefault="0029676B" w:rsidP="0029676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Pr="00191A9E" w:rsidRDefault="0029676B" w:rsidP="0029676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>analiza dzieł</w:t>
            </w:r>
            <w:r>
              <w:rPr>
                <w:sz w:val="20"/>
                <w:szCs w:val="16"/>
              </w:rPr>
              <w:t>/ wydarzeń</w:t>
            </w:r>
            <w:r w:rsidRPr="00191A9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literackich/ </w:t>
            </w:r>
            <w:r w:rsidRPr="00191A9E">
              <w:rPr>
                <w:sz w:val="20"/>
                <w:szCs w:val="16"/>
              </w:rPr>
              <w:t>filmowych</w:t>
            </w:r>
            <w:r>
              <w:rPr>
                <w:sz w:val="20"/>
                <w:szCs w:val="16"/>
              </w:rPr>
              <w:t xml:space="preserve">/ teatralnych/ muzycznych/ malarskich i </w:t>
            </w:r>
            <w:r w:rsidRPr="00191A9E">
              <w:rPr>
                <w:sz w:val="20"/>
                <w:szCs w:val="16"/>
              </w:rPr>
              <w:t>tekstów krytyczn</w:t>
            </w:r>
            <w:r>
              <w:rPr>
                <w:sz w:val="20"/>
                <w:szCs w:val="16"/>
              </w:rPr>
              <w:t>ych na ich temat</w:t>
            </w:r>
            <w:r w:rsidRPr="00191A9E">
              <w:rPr>
                <w:sz w:val="20"/>
                <w:szCs w:val="16"/>
              </w:rPr>
              <w:t>).</w:t>
            </w:r>
          </w:p>
          <w:p w:rsidR="0029676B" w:rsidRPr="00191A9E" w:rsidRDefault="0029676B" w:rsidP="0029676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wydarzeniach kulturalnych i możliwych formach relacjonowania ich w mediach.</w:t>
            </w:r>
          </w:p>
          <w:p w:rsidR="0029676B" w:rsidRPr="008E7E97" w:rsidRDefault="0029676B" w:rsidP="0029676B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</w:rPr>
            </w:pPr>
            <w:r w:rsidRPr="00191A9E">
              <w:rPr>
                <w:sz w:val="20"/>
                <w:szCs w:val="16"/>
              </w:rPr>
              <w:t>Ćwiczenia projektowe (tworzenie tekstu krytyczn</w:t>
            </w:r>
            <w:r>
              <w:rPr>
                <w:sz w:val="20"/>
                <w:szCs w:val="16"/>
              </w:rPr>
              <w:t>ego</w:t>
            </w:r>
            <w:r w:rsidRPr="00191A9E">
              <w:rPr>
                <w:sz w:val="20"/>
                <w:szCs w:val="16"/>
              </w:rPr>
              <w:t xml:space="preserve"> i/lub blogu </w:t>
            </w:r>
            <w:r>
              <w:rPr>
                <w:sz w:val="20"/>
                <w:szCs w:val="16"/>
              </w:rPr>
              <w:t>publicystyczno-kulturalnego</w:t>
            </w:r>
            <w:r w:rsidRPr="00191A9E">
              <w:rPr>
                <w:sz w:val="20"/>
                <w:szCs w:val="16"/>
              </w:rPr>
              <w:t>).</w:t>
            </w:r>
          </w:p>
        </w:tc>
      </w:tr>
      <w:tr w:rsidR="0029676B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9676B" w:rsidRPr="005C100B" w:rsidRDefault="0029676B" w:rsidP="0029676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9676B" w:rsidRPr="0029676B" w:rsidRDefault="0029676B" w:rsidP="0029676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9676B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29676B" w:rsidRPr="0029676B" w:rsidRDefault="0029676B" w:rsidP="0029676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9676B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29676B" w:rsidRPr="0029676B" w:rsidRDefault="0029676B" w:rsidP="0029676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9676B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29676B" w:rsidRPr="0029676B" w:rsidRDefault="0029676B" w:rsidP="0029676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29676B" w:rsidRPr="0029676B" w:rsidRDefault="0029676B" w:rsidP="0029676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Przygotowanie pracy zaliczeniowej (tekstu krytycznego lub publicystyczno-krytycznego) – 50 % oceny.</w:t>
            </w:r>
          </w:p>
          <w:p w:rsidR="0029676B" w:rsidRPr="0029676B" w:rsidRDefault="0029676B" w:rsidP="0029676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Aktywność na zajęciach – 50 % oceny.</w:t>
            </w:r>
          </w:p>
          <w:p w:rsidR="0029676B" w:rsidRPr="0029676B" w:rsidRDefault="0029676B" w:rsidP="0029676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29676B" w:rsidRPr="0029676B" w:rsidRDefault="0029676B" w:rsidP="0029676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- ocena bdb (5) – aktywność na 9 i więcej zajęciach,</w:t>
            </w:r>
          </w:p>
          <w:p w:rsidR="0029676B" w:rsidRPr="0029676B" w:rsidRDefault="0029676B" w:rsidP="0029676B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- ocena db (4) – aktywność na 6-8 zajęciach,</w:t>
            </w:r>
          </w:p>
          <w:p w:rsidR="0029676B" w:rsidRPr="0009241D" w:rsidRDefault="0029676B" w:rsidP="0029676B">
            <w:pPr>
              <w:rPr>
                <w:sz w:val="20"/>
                <w:szCs w:val="20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- ocena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9676B" w:rsidRPr="005C100B" w:rsidTr="003C289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Pr="00345429" w:rsidRDefault="0029676B" w:rsidP="0029676B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3186A">
              <w:rPr>
                <w:sz w:val="20"/>
                <w:szCs w:val="20"/>
              </w:rPr>
              <w:t>Student zna najważniejsze współczesne czasopisma, portale internetowe, kanały radiowe i telewizyjne zajmujące się analizą i krytyką życia kulturalnego; identyfikuje najsławniejszych polskich krytyków filmowych, literackich, malarskich, muzycznych, teatralnych; zna ich teksty i opinie o sztuce; rozumie kontekst społeczn</w:t>
            </w:r>
            <w:r>
              <w:rPr>
                <w:sz w:val="20"/>
                <w:szCs w:val="20"/>
              </w:rPr>
              <w:t>y</w:t>
            </w:r>
            <w:r w:rsidRPr="0073186A">
              <w:rPr>
                <w:sz w:val="20"/>
                <w:szCs w:val="20"/>
              </w:rPr>
              <w:t xml:space="preserve">, filozoficzny, </w:t>
            </w:r>
            <w:r>
              <w:rPr>
                <w:sz w:val="20"/>
                <w:szCs w:val="20"/>
              </w:rPr>
              <w:t>polityczny, religijny</w:t>
            </w:r>
            <w:r w:rsidRPr="0073186A">
              <w:rPr>
                <w:sz w:val="20"/>
                <w:szCs w:val="20"/>
              </w:rPr>
              <w:t xml:space="preserve"> itp. współczesnego życia kulturalnego; ; zna główne </w:t>
            </w:r>
            <w:r>
              <w:rPr>
                <w:sz w:val="20"/>
                <w:szCs w:val="20"/>
              </w:rPr>
              <w:t xml:space="preserve">gatunki,  </w:t>
            </w:r>
            <w:r w:rsidRPr="0073186A">
              <w:rPr>
                <w:sz w:val="20"/>
                <w:szCs w:val="20"/>
              </w:rPr>
              <w:t>cele, metody i strategie krytyki kulturalnej</w:t>
            </w:r>
            <w:r>
              <w:rPr>
                <w:sz w:val="20"/>
                <w:szCs w:val="20"/>
              </w:rPr>
              <w:t xml:space="preserve">; </w:t>
            </w:r>
            <w:r w:rsidRPr="0073186A">
              <w:rPr>
                <w:sz w:val="20"/>
                <w:szCs w:val="20"/>
              </w:rPr>
              <w:t>wie, jak zredagować tekst krytyczny</w:t>
            </w:r>
            <w:r>
              <w:rPr>
                <w:sz w:val="20"/>
                <w:szCs w:val="20"/>
              </w:rPr>
              <w:t xml:space="preserve">. </w:t>
            </w:r>
          </w:p>
          <w:p w:rsidR="0029676B" w:rsidRPr="00F204CE" w:rsidRDefault="0029676B" w:rsidP="0029676B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K_WG05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K_WG07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K_WG08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K_WG09</w:t>
            </w: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Pr="00F204CE" w:rsidRDefault="0029676B" w:rsidP="0029676B">
            <w:pPr>
              <w:rPr>
                <w:sz w:val="16"/>
                <w:szCs w:val="20"/>
              </w:rPr>
            </w:pP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29676B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29676B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29676B" w:rsidRPr="005C100B" w:rsidTr="003C289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Default="0029676B" w:rsidP="0029676B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F204CE">
              <w:rPr>
                <w:sz w:val="20"/>
                <w:szCs w:val="20"/>
              </w:rPr>
              <w:t xml:space="preserve">nalizuje </w:t>
            </w:r>
            <w:r w:rsidRPr="00016780">
              <w:rPr>
                <w:sz w:val="20"/>
                <w:szCs w:val="20"/>
              </w:rPr>
              <w:t>media i wytwory publicystyki kulturalnej;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016780">
              <w:rPr>
                <w:sz w:val="20"/>
                <w:szCs w:val="20"/>
              </w:rPr>
              <w:t>otrafi dokonać efektywnego wyboru i selekcji</w:t>
            </w:r>
            <w:r>
              <w:rPr>
                <w:sz w:val="20"/>
                <w:szCs w:val="20"/>
              </w:rPr>
              <w:t xml:space="preserve"> </w:t>
            </w:r>
            <w:r w:rsidRPr="00016780">
              <w:rPr>
                <w:sz w:val="20"/>
                <w:szCs w:val="20"/>
              </w:rPr>
              <w:t>źródeł informacji kulturalnej</w:t>
            </w:r>
            <w:r>
              <w:rPr>
                <w:sz w:val="20"/>
                <w:szCs w:val="20"/>
              </w:rPr>
              <w:t>;</w:t>
            </w:r>
            <w:r w:rsidRPr="00016780">
              <w:rPr>
                <w:sz w:val="20"/>
                <w:szCs w:val="20"/>
              </w:rPr>
              <w:t xml:space="preserve"> formułuje samodzielne i uargumentowane sądy wartościujące o sztuce filmowej, literackiej, malarskiej, muzycznej, teatralnej; przygotowuje teksty zawierające analizę i ocenę tekstów kultury; tworzy z grupą blog publicystyki kulturalnej. </w:t>
            </w:r>
          </w:p>
          <w:p w:rsidR="0029676B" w:rsidRPr="00F204CE" w:rsidRDefault="0029676B" w:rsidP="0029676B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K_UW03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K_UW04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K_UK09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K_UK10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K_UK11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29676B" w:rsidRPr="00074D6B" w:rsidRDefault="0029676B" w:rsidP="0029676B">
            <w:pPr>
              <w:rPr>
                <w:sz w:val="20"/>
                <w:szCs w:val="20"/>
              </w:rPr>
            </w:pPr>
          </w:p>
          <w:p w:rsidR="0029676B" w:rsidRPr="00074D6B" w:rsidRDefault="0029676B" w:rsidP="0029676B">
            <w:pPr>
              <w:rPr>
                <w:sz w:val="20"/>
                <w:szCs w:val="20"/>
              </w:rPr>
            </w:pPr>
          </w:p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Pr="00074D6B" w:rsidRDefault="0029676B" w:rsidP="0029676B">
            <w:pPr>
              <w:rPr>
                <w:sz w:val="20"/>
                <w:szCs w:val="20"/>
              </w:rPr>
            </w:pP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29676B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29676B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29676B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676B" w:rsidRPr="00F204CE" w:rsidRDefault="0029676B" w:rsidP="0029676B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Rozumie relatywistyczny wymiar krytyki</w:t>
            </w:r>
            <w:r>
              <w:rPr>
                <w:sz w:val="20"/>
                <w:szCs w:val="20"/>
              </w:rPr>
              <w:t xml:space="preserve"> kulturalnej</w:t>
            </w:r>
            <w:r w:rsidRPr="00F204CE">
              <w:rPr>
                <w:sz w:val="20"/>
                <w:szCs w:val="20"/>
              </w:rPr>
              <w:t xml:space="preserve">; działa w grupie przygotowującej </w:t>
            </w:r>
            <w:r>
              <w:rPr>
                <w:sz w:val="20"/>
                <w:szCs w:val="20"/>
              </w:rPr>
              <w:t xml:space="preserve">blog </w:t>
            </w:r>
            <w:r w:rsidRPr="00016780">
              <w:rPr>
                <w:sz w:val="20"/>
                <w:szCs w:val="20"/>
              </w:rPr>
              <w:t>publicystyki kulturalnej; interesuje się współczesną twórczością i życiem kulturalnym; kształtuje swój gust i wrażliwość artystyczną, stając się bardziej kompetentnym uczestnikiem i twórcą kultury.</w:t>
            </w:r>
            <w:r w:rsidRPr="00F204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K_KK01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K_KK02</w:t>
            </w:r>
          </w:p>
          <w:p w:rsidR="0029676B" w:rsidRPr="00F234D6" w:rsidRDefault="0029676B" w:rsidP="0029676B">
            <w:pPr>
              <w:rPr>
                <w:sz w:val="20"/>
                <w:szCs w:val="20"/>
              </w:rPr>
            </w:pPr>
            <w:r w:rsidRPr="00F234D6">
              <w:rPr>
                <w:sz w:val="20"/>
                <w:szCs w:val="20"/>
              </w:rPr>
              <w:t>K_KR08</w:t>
            </w: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Default="0029676B" w:rsidP="0029676B">
            <w:pPr>
              <w:rPr>
                <w:sz w:val="20"/>
                <w:szCs w:val="20"/>
              </w:rPr>
            </w:pPr>
          </w:p>
          <w:p w:rsidR="0029676B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29676B" w:rsidRDefault="0029676B" w:rsidP="0029676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29676B" w:rsidRPr="00F204CE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29676B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76B" w:rsidRDefault="0029676B" w:rsidP="0029676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29676B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K_WG05 +, K_WG07++, K_WG08 +, K_WG09 +++, K_WK15 ++</w:t>
            </w:r>
          </w:p>
          <w:p w:rsidR="0029676B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_UW03 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_UW04 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_UK09 +, K_UK10 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_UK11 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_UK12 ++, K_UO17 +</w:t>
            </w:r>
          </w:p>
          <w:p w:rsidR="0029676B" w:rsidRPr="00DF6D4F" w:rsidRDefault="0029676B" w:rsidP="002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+++,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R08 +++</w:t>
            </w:r>
          </w:p>
          <w:p w:rsidR="0029676B" w:rsidRPr="00794303" w:rsidRDefault="0029676B" w:rsidP="0029676B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4B3B6C" w:rsidRDefault="00BD5D96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29676B" w:rsidRPr="004B3B6C" w:rsidRDefault="0029676B" w:rsidP="0029676B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B3B6C">
              <w:rPr>
                <w:rFonts w:eastAsia="Calibri"/>
                <w:b/>
                <w:sz w:val="20"/>
                <w:szCs w:val="20"/>
                <w:lang w:eastAsia="en-US"/>
              </w:rPr>
              <w:t>Literatura podstawowa</w:t>
            </w:r>
          </w:p>
          <w:p w:rsidR="0029676B" w:rsidRPr="004B3B6C" w:rsidRDefault="0029676B" w:rsidP="0029676B">
            <w:pPr>
              <w:spacing w:line="276" w:lineRule="auto"/>
              <w:jc w:val="both"/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</w:p>
          <w:p w:rsidR="0029676B" w:rsidRPr="0029676B" w:rsidRDefault="0029676B" w:rsidP="0029676B">
            <w:pPr>
              <w:rPr>
                <w:b/>
                <w:sz w:val="20"/>
                <w:szCs w:val="20"/>
              </w:rPr>
            </w:pPr>
            <w:r w:rsidRPr="0029676B">
              <w:rPr>
                <w:i/>
                <w:sz w:val="20"/>
                <w:szCs w:val="20"/>
              </w:rPr>
              <w:t>Była sobie krytyka…: wybór tekstów z lat dziewięćdziesiątych i pierwszych</w:t>
            </w:r>
            <w:r w:rsidRPr="0029676B">
              <w:rPr>
                <w:sz w:val="20"/>
                <w:szCs w:val="20"/>
              </w:rPr>
              <w:t>, oprac. D. Nowacki, K. Uniłowski, Katowice 2003.</w:t>
            </w:r>
          </w:p>
          <w:p w:rsidR="0029676B" w:rsidRPr="0029676B" w:rsidRDefault="0029676B" w:rsidP="0029676B">
            <w:pPr>
              <w:rPr>
                <w:b/>
                <w:sz w:val="20"/>
                <w:szCs w:val="20"/>
              </w:rPr>
            </w:pPr>
            <w:r w:rsidRPr="0029676B">
              <w:rPr>
                <w:i/>
                <w:sz w:val="20"/>
                <w:szCs w:val="20"/>
              </w:rPr>
              <w:t>Dziennikarstwo a literatura w XX i XXI wieku</w:t>
            </w:r>
            <w:r w:rsidRPr="0029676B">
              <w:rPr>
                <w:sz w:val="20"/>
                <w:szCs w:val="20"/>
              </w:rPr>
              <w:t>, red. K. Wolny-Zmorzyński, W. Furman, J. Snopek, Warszawa 2011.</w:t>
            </w:r>
          </w:p>
          <w:p w:rsidR="0029676B" w:rsidRPr="0029676B" w:rsidRDefault="0029676B" w:rsidP="0029676B">
            <w:pPr>
              <w:rPr>
                <w:sz w:val="20"/>
                <w:szCs w:val="20"/>
              </w:rPr>
            </w:pPr>
            <w:r w:rsidRPr="0029676B">
              <w:rPr>
                <w:sz w:val="20"/>
                <w:szCs w:val="20"/>
              </w:rPr>
              <w:t xml:space="preserve">Grzelewska D. i in., </w:t>
            </w:r>
            <w:r w:rsidRPr="0029676B">
              <w:rPr>
                <w:i/>
                <w:sz w:val="20"/>
                <w:szCs w:val="20"/>
              </w:rPr>
              <w:t xml:space="preserve">Prasa, radio i telewizja w Polsce. Zarys dziejów </w:t>
            </w:r>
            <w:r w:rsidRPr="0029676B">
              <w:rPr>
                <w:sz w:val="20"/>
                <w:szCs w:val="20"/>
              </w:rPr>
              <w:t>(wyd. drugie poszerz.), Warszawa 2001.</w:t>
            </w:r>
          </w:p>
          <w:p w:rsidR="0029676B" w:rsidRPr="0029676B" w:rsidRDefault="0029676B" w:rsidP="0029676B">
            <w:pPr>
              <w:rPr>
                <w:sz w:val="20"/>
                <w:szCs w:val="20"/>
              </w:rPr>
            </w:pPr>
            <w:r w:rsidRPr="0029676B">
              <w:rPr>
                <w:sz w:val="20"/>
                <w:szCs w:val="20"/>
              </w:rPr>
              <w:t xml:space="preserve">Hennessy B., </w:t>
            </w:r>
            <w:r w:rsidRPr="0029676B">
              <w:rPr>
                <w:i/>
                <w:sz w:val="20"/>
                <w:szCs w:val="20"/>
              </w:rPr>
              <w:t>Dziennikarstwo publicystyczne</w:t>
            </w:r>
            <w:r w:rsidRPr="0029676B">
              <w:rPr>
                <w:sz w:val="20"/>
                <w:szCs w:val="20"/>
              </w:rPr>
              <w:t>, przeł. A. Sadza, Kraków 2009.</w:t>
            </w:r>
          </w:p>
          <w:p w:rsidR="0029676B" w:rsidRPr="0029676B" w:rsidRDefault="0029676B" w:rsidP="0029676B">
            <w:pPr>
              <w:rPr>
                <w:sz w:val="20"/>
                <w:szCs w:val="20"/>
              </w:rPr>
            </w:pPr>
            <w:r w:rsidRPr="0029676B">
              <w:rPr>
                <w:i/>
                <w:sz w:val="20"/>
                <w:szCs w:val="20"/>
              </w:rPr>
              <w:t>Mistrzowie literatury czy dziennikarstwa?</w:t>
            </w:r>
            <w:r w:rsidRPr="0029676B">
              <w:rPr>
                <w:sz w:val="20"/>
                <w:szCs w:val="20"/>
              </w:rPr>
              <w:t>, red.</w:t>
            </w:r>
            <w:r w:rsidRPr="0029676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29676B">
              <w:rPr>
                <w:sz w:val="20"/>
                <w:szCs w:val="20"/>
              </w:rPr>
              <w:t>K. Wolny-Zmorzyński, W. Furman, J .Snopek, Warszawa 2011.</w:t>
            </w:r>
          </w:p>
          <w:p w:rsidR="0029676B" w:rsidRPr="0029676B" w:rsidRDefault="0029676B" w:rsidP="0029676B">
            <w:pPr>
              <w:rPr>
                <w:sz w:val="20"/>
                <w:szCs w:val="20"/>
              </w:rPr>
            </w:pPr>
            <w:r w:rsidRPr="0029676B">
              <w:rPr>
                <w:i/>
                <w:sz w:val="20"/>
                <w:szCs w:val="20"/>
              </w:rPr>
              <w:t>O warsztacie dziennikarskim</w:t>
            </w:r>
            <w:r w:rsidRPr="0029676B">
              <w:rPr>
                <w:sz w:val="20"/>
                <w:szCs w:val="20"/>
              </w:rPr>
              <w:t>, red. J.W. Adamowski, Warszawa 2002.</w:t>
            </w:r>
          </w:p>
          <w:p w:rsidR="0029676B" w:rsidRPr="0029676B" w:rsidRDefault="0029676B" w:rsidP="0029676B">
            <w:pPr>
              <w:rPr>
                <w:sz w:val="20"/>
                <w:szCs w:val="20"/>
              </w:rPr>
            </w:pPr>
            <w:r w:rsidRPr="0029676B">
              <w:rPr>
                <w:i/>
                <w:sz w:val="20"/>
                <w:szCs w:val="20"/>
              </w:rPr>
              <w:t>Pisma kulturalne w Polsce po 1989 roku: leksykon</w:t>
            </w:r>
            <w:r w:rsidRPr="0029676B">
              <w:rPr>
                <w:sz w:val="20"/>
                <w:szCs w:val="20"/>
              </w:rPr>
              <w:t>, red. J. Gałuszka, G. Maroszczuk, A. Nęcka, Katowice 2010.</w:t>
            </w:r>
          </w:p>
          <w:p w:rsidR="0029676B" w:rsidRPr="0029676B" w:rsidRDefault="0029676B" w:rsidP="0029676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>Wojtak M.,</w:t>
            </w:r>
            <w:r w:rsidRPr="002967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Analiza gatunków prasowych. Podręcznik dla studentów dziennikarstwa i kierunków pokrewnych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>, Lublin 2010.</w:t>
            </w:r>
          </w:p>
          <w:p w:rsidR="0029676B" w:rsidRPr="0029676B" w:rsidRDefault="0029676B" w:rsidP="0029676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9676B" w:rsidRPr="0029676B" w:rsidRDefault="0029676B" w:rsidP="0029676B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b/>
                <w:sz w:val="20"/>
                <w:szCs w:val="20"/>
                <w:lang w:eastAsia="en-US"/>
              </w:rPr>
              <w:t>Literatura uzupełniająca</w:t>
            </w:r>
          </w:p>
          <w:p w:rsidR="0029676B" w:rsidRPr="0029676B" w:rsidRDefault="0029676B" w:rsidP="0029676B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9676B" w:rsidRPr="0029676B" w:rsidRDefault="0029676B" w:rsidP="0029676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 xml:space="preserve">Aumont J., Marie M., </w:t>
            </w:r>
            <w:r w:rsidRPr="0029676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Analiza filmu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>, przeł. M. Zawadzka, Warszawa 2011.</w:t>
            </w:r>
          </w:p>
          <w:p w:rsidR="0029676B" w:rsidRPr="0029676B" w:rsidRDefault="0029676B" w:rsidP="0029676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 xml:space="preserve">Bristiger M., </w:t>
            </w:r>
            <w:r w:rsidRPr="0029676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Krytyka muzyczna</w:t>
            </w:r>
            <w:r w:rsidRPr="002967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a poetyka muzyki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>, „ Teksty: teoria literatury, krytyka, interpretacja” 1972, nr 4, s.56-66.</w:t>
            </w:r>
          </w:p>
          <w:p w:rsidR="0029676B" w:rsidRPr="0029676B" w:rsidRDefault="0029676B" w:rsidP="0029676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 xml:space="preserve">Fras J., </w:t>
            </w:r>
            <w:r w:rsidRPr="0029676B">
              <w:rPr>
                <w:rFonts w:eastAsia="Calibri"/>
                <w:i/>
                <w:sz w:val="20"/>
                <w:szCs w:val="20"/>
                <w:lang w:eastAsia="en-US"/>
              </w:rPr>
              <w:t>Dziennikarski warsztat językowy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>, Wrocław 1999.</w:t>
            </w:r>
          </w:p>
          <w:p w:rsidR="0029676B" w:rsidRPr="0029676B" w:rsidRDefault="0029676B" w:rsidP="0029676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 xml:space="preserve">Kowalewicz K., </w:t>
            </w:r>
            <w:r w:rsidRPr="0029676B">
              <w:rPr>
                <w:rFonts w:eastAsia="Calibri"/>
                <w:i/>
                <w:sz w:val="20"/>
                <w:szCs w:val="20"/>
                <w:lang w:eastAsia="en-US"/>
              </w:rPr>
              <w:t>Teatr i odbiorca: przygotowanie do teorii odbioru przedstawienia teatralnego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>, Łódź 1993.</w:t>
            </w:r>
          </w:p>
          <w:p w:rsidR="0029676B" w:rsidRPr="0029676B" w:rsidRDefault="0029676B" w:rsidP="0029676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9676B">
              <w:rPr>
                <w:rFonts w:eastAsia="Calibri"/>
                <w:sz w:val="20"/>
                <w:szCs w:val="20"/>
                <w:lang w:eastAsia="en-US"/>
              </w:rPr>
              <w:t xml:space="preserve">Marecki P., </w:t>
            </w:r>
            <w:r w:rsidRPr="0029676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Pospolite ruszenie. Czasopisma kulturalno-literackie w Polsce po 1989 roku</w:t>
            </w:r>
            <w:r w:rsidRPr="0029676B">
              <w:rPr>
                <w:rFonts w:eastAsia="Calibri"/>
                <w:sz w:val="20"/>
                <w:szCs w:val="20"/>
                <w:lang w:eastAsia="en-US"/>
              </w:rPr>
              <w:t>, Kraków 2005.</w:t>
            </w:r>
          </w:p>
          <w:p w:rsidR="007C7405" w:rsidRPr="004B3B6C" w:rsidRDefault="007C7405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5C100B" w:rsidRPr="005C100B" w:rsidRDefault="005C100B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0,6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BD5D96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BF" w:rsidRDefault="00B01ABF" w:rsidP="00481230">
      <w:r>
        <w:separator/>
      </w:r>
    </w:p>
  </w:endnote>
  <w:endnote w:type="continuationSeparator" w:id="0">
    <w:p w:rsidR="00B01ABF" w:rsidRDefault="00B01ABF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BF" w:rsidRDefault="00B01ABF" w:rsidP="00481230">
      <w:r>
        <w:separator/>
      </w:r>
    </w:p>
  </w:footnote>
  <w:footnote w:type="continuationSeparator" w:id="0">
    <w:p w:rsidR="00B01ABF" w:rsidRDefault="00B01ABF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2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8"/>
  </w:num>
  <w:num w:numId="8">
    <w:abstractNumId w:val="20"/>
  </w:num>
  <w:num w:numId="9">
    <w:abstractNumId w:val="7"/>
  </w:num>
  <w:num w:numId="10">
    <w:abstractNumId w:val="13"/>
  </w:num>
  <w:num w:numId="11">
    <w:abstractNumId w:val="17"/>
  </w:num>
  <w:num w:numId="12">
    <w:abstractNumId w:val="11"/>
  </w:num>
  <w:num w:numId="13">
    <w:abstractNumId w:val="21"/>
  </w:num>
  <w:num w:numId="14">
    <w:abstractNumId w:val="4"/>
  </w:num>
  <w:num w:numId="15">
    <w:abstractNumId w:val="10"/>
  </w:num>
  <w:num w:numId="16">
    <w:abstractNumId w:val="19"/>
  </w:num>
  <w:num w:numId="17">
    <w:abstractNumId w:val="5"/>
  </w:num>
  <w:num w:numId="18">
    <w:abstractNumId w:val="0"/>
  </w:num>
  <w:num w:numId="19">
    <w:abstractNumId w:val="6"/>
  </w:num>
  <w:num w:numId="20">
    <w:abstractNumId w:val="12"/>
  </w:num>
  <w:num w:numId="21">
    <w:abstractNumId w:val="1"/>
  </w:num>
  <w:num w:numId="22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078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76B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D6D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4F5E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77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3B6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1ABF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840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1743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0A0B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7C06F-FEDA-4AF9-BD44-DD979872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12</cp:revision>
  <cp:lastPrinted>2019-04-02T10:33:00Z</cp:lastPrinted>
  <dcterms:created xsi:type="dcterms:W3CDTF">2019-09-14T09:09:00Z</dcterms:created>
  <dcterms:modified xsi:type="dcterms:W3CDTF">2019-10-05T14:12:00Z</dcterms:modified>
</cp:coreProperties>
</file>