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ED" w:rsidRDefault="005B08ED" w:rsidP="007B487E">
      <w:pPr>
        <w:jc w:val="center"/>
        <w:rPr>
          <w:b/>
          <w:bCs/>
          <w:sz w:val="22"/>
          <w:szCs w:val="22"/>
        </w:rPr>
      </w:pPr>
    </w:p>
    <w:p w:rsidR="005B08ED" w:rsidRPr="005C100B" w:rsidRDefault="005B08ED" w:rsidP="005C100B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KARTA PRZEDMIOTU (SYLABUS)</w:t>
      </w:r>
    </w:p>
    <w:p w:rsidR="005B08ED" w:rsidRPr="005C100B" w:rsidRDefault="005B08ED" w:rsidP="005C100B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B08ED" w:rsidRDefault="005B08ED" w:rsidP="005C10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Nazwa przed</w:t>
            </w:r>
          </w:p>
          <w:p w:rsidR="005B08ED" w:rsidRPr="005C100B" w:rsidRDefault="005B08ED" w:rsidP="005C100B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wiedzy o prawie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5B08ED" w:rsidRPr="004A5FBA" w:rsidRDefault="00B64D4C" w:rsidP="004A5FBA">
            <w:pPr>
              <w:rPr>
                <w:i/>
                <w:iCs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UTH/F/P/DZ/A/ST/1(l)/1Z/2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5B08ED" w:rsidRPr="004A5FBA" w:rsidRDefault="005B08ED" w:rsidP="005C100B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Introduction</w:t>
            </w:r>
            <w:proofErr w:type="spellEnd"/>
            <w:r>
              <w:rPr>
                <w:sz w:val="20"/>
                <w:szCs w:val="20"/>
              </w:rPr>
              <w:t xml:space="preserve"> to law sciences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Polski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  <w:lang w:eastAsia="en-US"/>
              </w:rPr>
              <w:t>2019/2020</w:t>
            </w:r>
          </w:p>
        </w:tc>
      </w:tr>
      <w:tr w:rsidR="005B08ED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Dziennikarstwo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Studia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pierwszego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77E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Praktyczny</w:t>
            </w:r>
            <w:proofErr w:type="spellEnd"/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</w:rPr>
            </w:pPr>
            <w:proofErr w:type="spellStart"/>
            <w:r w:rsidRPr="00F777E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Pierwszy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zimowy</w:t>
            </w:r>
            <w:proofErr w:type="spellEnd"/>
            <w:r w:rsidRPr="00F777EC">
              <w:rPr>
                <w:sz w:val="20"/>
                <w:szCs w:val="20"/>
                <w:lang w:val="en-US"/>
              </w:rPr>
              <w:t>)</w:t>
            </w:r>
          </w:p>
        </w:tc>
      </w:tr>
      <w:tr w:rsidR="005B08ED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Grupa zajęć podstawowych (A)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5C100B">
              <w:rPr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5C100B">
              <w:rPr>
                <w:sz w:val="20"/>
                <w:szCs w:val="20"/>
              </w:rPr>
              <w:t>ECTS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5C100B">
              <w:rPr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</w:tr>
      <w:tr w:rsidR="005B08ED" w:rsidRPr="005C100B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5B08ED" w:rsidRPr="004A5FBA" w:rsidRDefault="005B08ED" w:rsidP="004C23F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A5FBA">
              <w:rPr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5B08ED" w:rsidRPr="004A5FBA" w:rsidRDefault="005B08ED" w:rsidP="004C23F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C23F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Nauki prawne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F777EC" w:rsidRDefault="005B08ED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  <w:lang w:eastAsia="en-US"/>
              </w:rPr>
              <w:t>Brak</w:t>
            </w:r>
          </w:p>
        </w:tc>
      </w:tr>
      <w:tr w:rsidR="005B08ED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4A5FBA">
            <w:pPr>
              <w:rPr>
                <w:sz w:val="20"/>
                <w:szCs w:val="20"/>
                <w:lang w:eastAsia="en-US"/>
              </w:rPr>
            </w:pP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2A1BFA" w:rsidRDefault="005B08ED" w:rsidP="004A5FBA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Pr="002A1BF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Prawa</w:t>
            </w:r>
            <w:proofErr w:type="spellEnd"/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2A1BFA" w:rsidRDefault="005B08E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Doc.</w:t>
            </w:r>
            <w:r w:rsidR="00B64D4C">
              <w:rPr>
                <w:sz w:val="20"/>
                <w:szCs w:val="20"/>
              </w:rPr>
              <w:t xml:space="preserve"> </w:t>
            </w:r>
            <w:r w:rsidRPr="002A1BFA">
              <w:rPr>
                <w:sz w:val="20"/>
                <w:szCs w:val="20"/>
              </w:rPr>
              <w:t xml:space="preserve">dr </w:t>
            </w:r>
            <w:r>
              <w:rPr>
                <w:sz w:val="20"/>
                <w:szCs w:val="20"/>
              </w:rPr>
              <w:t xml:space="preserve">Zbigniew </w:t>
            </w:r>
            <w:proofErr w:type="spellStart"/>
            <w:r>
              <w:rPr>
                <w:sz w:val="20"/>
                <w:szCs w:val="20"/>
              </w:rPr>
              <w:t>Markwart</w:t>
            </w:r>
            <w:proofErr w:type="spellEnd"/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2A1BFA" w:rsidRDefault="00B64D4C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r w:rsidR="005B08ED" w:rsidRPr="002A1BFA">
              <w:rPr>
                <w:sz w:val="20"/>
                <w:szCs w:val="20"/>
              </w:rPr>
              <w:t xml:space="preserve">dr </w:t>
            </w:r>
            <w:r w:rsidR="005B08ED">
              <w:rPr>
                <w:sz w:val="20"/>
                <w:szCs w:val="20"/>
              </w:rPr>
              <w:t xml:space="preserve">Zbigniew </w:t>
            </w:r>
            <w:proofErr w:type="spellStart"/>
            <w:r w:rsidR="005B08ED">
              <w:rPr>
                <w:sz w:val="20"/>
                <w:szCs w:val="20"/>
              </w:rPr>
              <w:t>Markwart</w:t>
            </w:r>
            <w:proofErr w:type="spellEnd"/>
            <w:r w:rsidR="005B08ED">
              <w:rPr>
                <w:sz w:val="20"/>
                <w:szCs w:val="20"/>
              </w:rPr>
              <w:t>, mgr Bartłomiej Składanek</w:t>
            </w:r>
          </w:p>
        </w:tc>
      </w:tr>
      <w:tr w:rsidR="005B08ED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2A1BFA" w:rsidRDefault="005B08ED" w:rsidP="004A5FBA">
            <w:pPr>
              <w:rPr>
                <w:sz w:val="20"/>
                <w:szCs w:val="20"/>
              </w:rPr>
            </w:pPr>
            <w:r w:rsidRPr="00B64D4C">
              <w:rPr>
                <w:sz w:val="20"/>
                <w:szCs w:val="20"/>
              </w:rPr>
              <w:t>www.wfp.uniwersytetradom.pl</w:t>
            </w:r>
          </w:p>
        </w:tc>
      </w:tr>
      <w:tr w:rsidR="005B08ED" w:rsidRPr="00492C55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5B08ED" w:rsidRPr="00E46468" w:rsidRDefault="009171CC" w:rsidP="004A5FBA">
            <w:pPr>
              <w:rPr>
                <w:sz w:val="20"/>
                <w:szCs w:val="20"/>
                <w:lang w:val="en-US"/>
              </w:rPr>
            </w:pPr>
            <w:hyperlink r:id="rId7" w:history="1">
              <w:r w:rsidR="005B08ED" w:rsidRPr="000A392B">
                <w:rPr>
                  <w:rStyle w:val="Hipercze"/>
                  <w:sz w:val="20"/>
                  <w:szCs w:val="20"/>
                  <w:lang w:val="de-DE"/>
                </w:rPr>
                <w:t>z.markwart@uthrad.pl</w:t>
              </w:r>
            </w:hyperlink>
            <w:r w:rsidR="005B08ED">
              <w:rPr>
                <w:sz w:val="20"/>
                <w:szCs w:val="20"/>
                <w:lang w:val="de-DE"/>
              </w:rPr>
              <w:t xml:space="preserve"> , tel. 48 361 74 44</w:t>
            </w:r>
          </w:p>
        </w:tc>
      </w:tr>
    </w:tbl>
    <w:p w:rsidR="005B08ED" w:rsidRPr="00E46468" w:rsidRDefault="005B08ED" w:rsidP="005C100B">
      <w:pPr>
        <w:spacing w:before="120" w:line="276" w:lineRule="auto"/>
        <w:rPr>
          <w:b/>
          <w:bCs/>
          <w:sz w:val="20"/>
          <w:szCs w:val="20"/>
          <w:lang w:val="en-US"/>
        </w:rPr>
      </w:pPr>
    </w:p>
    <w:p w:rsidR="005B08ED" w:rsidRPr="00E46468" w:rsidRDefault="005B08ED">
      <w:pPr>
        <w:spacing w:after="200" w:line="276" w:lineRule="auto"/>
        <w:rPr>
          <w:b/>
          <w:bCs/>
          <w:sz w:val="20"/>
          <w:szCs w:val="20"/>
          <w:lang w:val="en-US"/>
        </w:rPr>
      </w:pPr>
      <w:r w:rsidRPr="00E46468">
        <w:rPr>
          <w:b/>
          <w:bCs/>
          <w:sz w:val="20"/>
          <w:szCs w:val="20"/>
          <w:lang w:val="en-US"/>
        </w:rPr>
        <w:br w:type="page"/>
      </w:r>
    </w:p>
    <w:p w:rsidR="005B08ED" w:rsidRPr="005C100B" w:rsidRDefault="005B08ED" w:rsidP="005C100B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6717"/>
      </w:tblGrid>
      <w:tr w:rsidR="005B08ED" w:rsidRPr="005C100B">
        <w:trPr>
          <w:trHeight w:val="1120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77" w:type="pct"/>
            <w:tcMar>
              <w:left w:w="28" w:type="dxa"/>
              <w:right w:w="28" w:type="dxa"/>
            </w:tcMar>
            <w:vAlign w:val="center"/>
          </w:tcPr>
          <w:p w:rsidR="005B08ED" w:rsidRPr="00D40855" w:rsidRDefault="005B08ED" w:rsidP="004A5FBA">
            <w:pPr>
              <w:tabs>
                <w:tab w:val="left" w:pos="4073"/>
              </w:tabs>
              <w:rPr>
                <w:i/>
                <w:iCs/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>Zapoznanie studentów z podstawowymi pojęciami z zakresu teorii prawa i prawa konstytucyjnego.</w:t>
            </w:r>
          </w:p>
        </w:tc>
      </w:tr>
      <w:tr w:rsidR="005B08ED" w:rsidRPr="005C100B">
        <w:trPr>
          <w:trHeight w:val="3775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77" w:type="pct"/>
            <w:tcMar>
              <w:left w:w="28" w:type="dxa"/>
              <w:right w:w="28" w:type="dxa"/>
            </w:tcMar>
            <w:vAlign w:val="center"/>
          </w:tcPr>
          <w:p w:rsidR="005B08ED" w:rsidRDefault="005B08E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wykładów i ćwiczeń: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  <w:r w:rsidRPr="00F639F1">
              <w:rPr>
                <w:rFonts w:ascii="Verdana" w:hAnsi="Verdana" w:cs="Verdana"/>
                <w:sz w:val="16"/>
                <w:szCs w:val="16"/>
              </w:rPr>
              <w:t xml:space="preserve">     </w:t>
            </w:r>
            <w:r w:rsidRPr="00D40855">
              <w:rPr>
                <w:sz w:val="20"/>
                <w:szCs w:val="20"/>
              </w:rPr>
              <w:t xml:space="preserve">1. Istota prawa, prawo a inne systemy normatywne. </w:t>
            </w:r>
            <w:r>
              <w:rPr>
                <w:sz w:val="20"/>
                <w:szCs w:val="20"/>
              </w:rPr>
              <w:t>[2 h]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 xml:space="preserve">             2. Pojęcie, budowa, cechy i rodzaje norm prawnych. </w:t>
            </w:r>
            <w:r>
              <w:rPr>
                <w:sz w:val="20"/>
                <w:szCs w:val="20"/>
              </w:rPr>
              <w:t xml:space="preserve"> [2 h]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 xml:space="preserve">             3. Przepis prawny. Relacje między normą a przepisem.</w:t>
            </w:r>
            <w:r>
              <w:rPr>
                <w:sz w:val="20"/>
                <w:szCs w:val="20"/>
              </w:rPr>
              <w:t xml:space="preserve"> [1 h]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 xml:space="preserve">             4. System źródeł prawa w RP. </w:t>
            </w:r>
            <w:r>
              <w:rPr>
                <w:sz w:val="20"/>
                <w:szCs w:val="20"/>
              </w:rPr>
              <w:t>[2 h]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 xml:space="preserve">             5. Etapy stosowania prawa. </w:t>
            </w:r>
            <w:r>
              <w:rPr>
                <w:sz w:val="20"/>
                <w:szCs w:val="20"/>
              </w:rPr>
              <w:t>[1 h]</w:t>
            </w:r>
          </w:p>
          <w:p w:rsidR="005B08ED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 w:rsidRPr="00D40855">
              <w:rPr>
                <w:sz w:val="20"/>
                <w:szCs w:val="20"/>
              </w:rPr>
              <w:t xml:space="preserve">             6. Obowiązywanie prawa w czasie i przestrzenni. </w:t>
            </w:r>
            <w:r>
              <w:rPr>
                <w:sz w:val="20"/>
                <w:szCs w:val="20"/>
              </w:rPr>
              <w:t>[2 h]</w:t>
            </w:r>
          </w:p>
          <w:p w:rsidR="005B08ED" w:rsidRPr="00D40855" w:rsidRDefault="005B08ED" w:rsidP="00D40855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40855">
              <w:rPr>
                <w:sz w:val="20"/>
                <w:szCs w:val="20"/>
              </w:rPr>
              <w:t xml:space="preserve">7. Stosunek prawny i jego elementy (podmioty, przedmiot, treść), </w:t>
            </w:r>
            <w:r>
              <w:rPr>
                <w:sz w:val="20"/>
                <w:szCs w:val="20"/>
              </w:rPr>
              <w:t>z</w:t>
            </w:r>
            <w:r w:rsidRPr="00D40855">
              <w:rPr>
                <w:sz w:val="20"/>
                <w:szCs w:val="20"/>
              </w:rPr>
              <w:t>darzenia prawne.</w:t>
            </w:r>
            <w:r>
              <w:rPr>
                <w:sz w:val="20"/>
                <w:szCs w:val="20"/>
              </w:rPr>
              <w:t xml:space="preserve"> [5 h]</w:t>
            </w:r>
            <w:r w:rsidRPr="00D408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  <w:p w:rsidR="005B08ED" w:rsidRPr="00D40855" w:rsidRDefault="005B08ED" w:rsidP="00126B9E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40855">
              <w:rPr>
                <w:sz w:val="20"/>
                <w:szCs w:val="20"/>
              </w:rPr>
              <w:t>8. Zasady ustroju RP</w:t>
            </w:r>
            <w:r>
              <w:rPr>
                <w:sz w:val="20"/>
                <w:szCs w:val="20"/>
              </w:rPr>
              <w:t xml:space="preserve"> [3 h]</w:t>
            </w:r>
          </w:p>
          <w:p w:rsidR="005B08ED" w:rsidRDefault="005B08ED" w:rsidP="00126B9E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40855">
              <w:rPr>
                <w:sz w:val="20"/>
                <w:szCs w:val="20"/>
              </w:rPr>
              <w:t xml:space="preserve">9. System centralnych i lokalnych organów państwowych </w:t>
            </w:r>
            <w:r>
              <w:rPr>
                <w:sz w:val="20"/>
                <w:szCs w:val="20"/>
              </w:rPr>
              <w:t>[8 h]</w:t>
            </w:r>
          </w:p>
          <w:p w:rsidR="005B08ED" w:rsidRPr="00D40855" w:rsidRDefault="005B08ED" w:rsidP="00126B9E">
            <w:pPr>
              <w:pStyle w:val="tre"/>
              <w:numPr>
                <w:ilvl w:val="0"/>
                <w:numId w:val="0"/>
              </w:num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10. Ustroje wybranych państw europejskich i USA (zarys). [4 h]</w:t>
            </w:r>
          </w:p>
          <w:p w:rsidR="005B08ED" w:rsidRPr="00D40855" w:rsidRDefault="005B08ED" w:rsidP="004A5FBA">
            <w:pPr>
              <w:tabs>
                <w:tab w:val="left" w:pos="4073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5B08ED" w:rsidRPr="005C100B">
        <w:trPr>
          <w:trHeight w:val="213"/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77" w:type="pct"/>
            <w:tcMar>
              <w:left w:w="28" w:type="dxa"/>
              <w:right w:w="28" w:type="dxa"/>
            </w:tcMar>
            <w:vAlign w:val="center"/>
          </w:tcPr>
          <w:p w:rsidR="005B08ED" w:rsidRPr="00C137EA" w:rsidRDefault="005B08ED" w:rsidP="004A5FBA">
            <w:pPr>
              <w:tabs>
                <w:tab w:val="left" w:pos="4073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C137EA">
              <w:rPr>
                <w:sz w:val="20"/>
                <w:szCs w:val="20"/>
              </w:rPr>
              <w:t>Wykład - informacyjny z elementami interaktywnego, w oparciu o analizę aktów normatywnych. Ćwiczenia – prezentacja, dyskusja problemowa, analiza tekstu normatywnego.</w:t>
            </w:r>
          </w:p>
        </w:tc>
      </w:tr>
      <w:tr w:rsidR="005B08ED" w:rsidRPr="005C100B">
        <w:trPr>
          <w:jc w:val="center"/>
        </w:trPr>
        <w:tc>
          <w:tcPr>
            <w:tcW w:w="202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B08ED" w:rsidRPr="005C100B" w:rsidRDefault="005B08ED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77" w:type="pct"/>
            <w:tcMar>
              <w:left w:w="28" w:type="dxa"/>
              <w:right w:w="28" w:type="dxa"/>
            </w:tcMar>
          </w:tcPr>
          <w:p w:rsidR="005B08ED" w:rsidRPr="00542331" w:rsidRDefault="005B08ED" w:rsidP="0046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B08ED" w:rsidRPr="000726ED" w:rsidRDefault="005B08ED" w:rsidP="00467AA4">
            <w:pPr>
              <w:rPr>
                <w:b/>
                <w:bCs/>
                <w:sz w:val="20"/>
                <w:szCs w:val="20"/>
              </w:rPr>
            </w:pPr>
            <w:r w:rsidRPr="000726ED">
              <w:rPr>
                <w:b/>
                <w:bCs/>
                <w:sz w:val="20"/>
                <w:szCs w:val="20"/>
              </w:rPr>
              <w:t>Wykład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 lub ustne (do wyboru przez studenta) – 100 % oceny.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 zaliczenia oblicza się wg skali:</w:t>
            </w:r>
          </w:p>
          <w:p w:rsidR="005B08ED" w:rsidRPr="00542331" w:rsidRDefault="005B08ED" w:rsidP="00467AA4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90 % uzyskanych punktów,</w:t>
            </w:r>
          </w:p>
          <w:p w:rsidR="005B08ED" w:rsidRPr="00542331" w:rsidRDefault="005B08ED" w:rsidP="00467AA4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70 % uzyskanych punktów,</w:t>
            </w:r>
          </w:p>
          <w:p w:rsidR="005B08ED" w:rsidRPr="000726ED" w:rsidRDefault="005B08ED" w:rsidP="00467AA4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5B08ED" w:rsidRPr="0009241D" w:rsidRDefault="005B08ED" w:rsidP="00467AA4">
            <w:pPr>
              <w:rPr>
                <w:b/>
                <w:bCs/>
                <w:sz w:val="20"/>
                <w:szCs w:val="20"/>
              </w:rPr>
            </w:pPr>
            <w:r w:rsidRPr="0009241D">
              <w:rPr>
                <w:b/>
                <w:bCs/>
                <w:sz w:val="20"/>
                <w:szCs w:val="20"/>
              </w:rPr>
              <w:t>Ćwiczenia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zaliczeniowe pisemne lub ustne (do wyboru przez studenta) – 70 % oceny.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ustnej na wybrany temat – 15 %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na zajęciach – 15 % oceny.</w:t>
            </w:r>
          </w:p>
          <w:p w:rsidR="005B08ED" w:rsidRPr="002A1BFA" w:rsidRDefault="005B08ED" w:rsidP="00467AA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5B08ED" w:rsidRPr="005C100B" w:rsidRDefault="005B08ED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4343"/>
        <w:gridCol w:w="1277"/>
        <w:gridCol w:w="1135"/>
        <w:gridCol w:w="1133"/>
        <w:gridCol w:w="2403"/>
      </w:tblGrid>
      <w:tr w:rsidR="005B08ED" w:rsidRPr="005C100B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</w:t>
            </w:r>
            <w:r>
              <w:rPr>
                <w:sz w:val="20"/>
                <w:szCs w:val="20"/>
              </w:rPr>
              <w:t xml:space="preserve">ody weryfikacji efektów uczenia </w:t>
            </w:r>
            <w:r w:rsidRPr="005C100B">
              <w:rPr>
                <w:sz w:val="20"/>
                <w:szCs w:val="20"/>
              </w:rPr>
              <w:t>się</w:t>
            </w:r>
          </w:p>
        </w:tc>
      </w:tr>
      <w:tr w:rsidR="005B08ED" w:rsidRPr="005C100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4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5B08ED" w:rsidRPr="005C100B">
        <w:trPr>
          <w:trHeight w:val="591"/>
          <w:jc w:val="center"/>
        </w:trPr>
        <w:tc>
          <w:tcPr>
            <w:tcW w:w="503" w:type="pct"/>
            <w:vMerge w:val="restar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W1</w:t>
            </w:r>
          </w:p>
        </w:tc>
        <w:tc>
          <w:tcPr>
            <w:tcW w:w="1898" w:type="pct"/>
            <w:vMerge w:val="restart"/>
            <w:tcMar>
              <w:left w:w="28" w:type="dxa"/>
              <w:right w:w="28" w:type="dxa"/>
            </w:tcMar>
          </w:tcPr>
          <w:p w:rsidR="005B08ED" w:rsidRDefault="005B08ED" w:rsidP="000C645D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Rozumie społeczny charakter życia i działalności człowieka; posiada wiedzę o najważniejszych grupach i strukturach społecznych. Zna strukturę i mechanizmy działania współczesnych państw i systemów politycznych</w:t>
            </w:r>
          </w:p>
        </w:tc>
        <w:tc>
          <w:tcPr>
            <w:tcW w:w="558" w:type="pct"/>
            <w:vMerge w:val="restart"/>
            <w:vAlign w:val="center"/>
          </w:tcPr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K_WG03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K_WK13</w:t>
            </w:r>
          </w:p>
          <w:p w:rsidR="005B08ED" w:rsidRPr="0083122B" w:rsidRDefault="005B08ED" w:rsidP="00467AA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</w:tcPr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punktowa </w:t>
            </w:r>
            <w:r>
              <w:rPr>
                <w:sz w:val="20"/>
                <w:szCs w:val="20"/>
              </w:rPr>
              <w:t xml:space="preserve">zaliczenia </w:t>
            </w:r>
            <w:r w:rsidRPr="00B74B80">
              <w:rPr>
                <w:sz w:val="20"/>
                <w:szCs w:val="20"/>
              </w:rPr>
              <w:t>pisemnego</w:t>
            </w:r>
            <w:r>
              <w:rPr>
                <w:sz w:val="20"/>
                <w:szCs w:val="20"/>
              </w:rPr>
              <w:t xml:space="preserve"> lub</w:t>
            </w:r>
            <w:r w:rsidRPr="00B74B80">
              <w:rPr>
                <w:sz w:val="20"/>
                <w:szCs w:val="20"/>
              </w:rPr>
              <w:t xml:space="preserve"> ustnego</w:t>
            </w:r>
          </w:p>
        </w:tc>
      </w:tr>
      <w:tr w:rsidR="005B08ED" w:rsidRPr="005C100B">
        <w:trPr>
          <w:trHeight w:val="870"/>
          <w:jc w:val="center"/>
        </w:trPr>
        <w:tc>
          <w:tcPr>
            <w:tcW w:w="503" w:type="pct"/>
            <w:vMerge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Mar>
              <w:left w:w="28" w:type="dxa"/>
              <w:right w:w="28" w:type="dxa"/>
            </w:tcMar>
            <w:vAlign w:val="center"/>
          </w:tcPr>
          <w:p w:rsidR="005B08ED" w:rsidRDefault="005B08ED" w:rsidP="00F14154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5B08ED" w:rsidRDefault="005B08ED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Default="005B08ED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punktowa kolokwium zaliczeniowego oraz jakościowa </w:t>
            </w:r>
            <w:r w:rsidRPr="00B74B80">
              <w:rPr>
                <w:sz w:val="20"/>
                <w:szCs w:val="20"/>
              </w:rPr>
              <w:t xml:space="preserve">prezentacji </w:t>
            </w: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B08ED" w:rsidRPr="005C100B">
        <w:trPr>
          <w:trHeight w:val="574"/>
          <w:jc w:val="center"/>
        </w:trPr>
        <w:tc>
          <w:tcPr>
            <w:tcW w:w="503" w:type="pct"/>
            <w:vMerge w:val="restar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U1</w:t>
            </w:r>
          </w:p>
        </w:tc>
        <w:tc>
          <w:tcPr>
            <w:tcW w:w="1898" w:type="pct"/>
            <w:vMerge w:val="restart"/>
            <w:tcMar>
              <w:left w:w="28" w:type="dxa"/>
              <w:right w:w="28" w:type="dxa"/>
            </w:tcMar>
          </w:tcPr>
          <w:p w:rsidR="005B08ED" w:rsidRDefault="005B0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analizować i interpretować zjawiska, struktury i procesy (polityczne, prawne) oraz wykorzystywać wyniki swoich analiz i interpretacji w działalności medialnej i </w:t>
            </w:r>
            <w:proofErr w:type="spellStart"/>
            <w:r>
              <w:rPr>
                <w:sz w:val="20"/>
                <w:szCs w:val="20"/>
              </w:rPr>
              <w:t>okołomedialnej</w:t>
            </w:r>
            <w:proofErr w:type="spellEnd"/>
            <w:r>
              <w:rPr>
                <w:sz w:val="20"/>
                <w:szCs w:val="20"/>
              </w:rPr>
              <w:t>. Umie wyszukiwać, selekcjonować, analizować i oceniać informacje, używając różnych źródeł i technik. Potrafi tworzyć wypowiedzi ustne i pisemne zgodnie z obowiązującymi normami językowymi; stosuje różne gatunki wypowiedzi, uwzględniając ich wartość informacyjno-stylistyczną. Potrafi prezentować własne poglądy, uzasadniać je i przekonywać do nich rozmówców; stosuje różnorodne techniki argumentacji.</w:t>
            </w:r>
          </w:p>
        </w:tc>
        <w:tc>
          <w:tcPr>
            <w:tcW w:w="558" w:type="pct"/>
            <w:vMerge w:val="restart"/>
            <w:vAlign w:val="center"/>
          </w:tcPr>
          <w:p w:rsidR="005B08ED" w:rsidRPr="00B74B80" w:rsidRDefault="005B08ED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K10</w:t>
            </w:r>
          </w:p>
          <w:p w:rsidR="005B08ED" w:rsidRPr="00B74B80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5B08ED" w:rsidRPr="00DA6338" w:rsidRDefault="005B08ED" w:rsidP="00467AA4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Pr="00B74B80" w:rsidRDefault="005B08ED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punktowa </w:t>
            </w:r>
            <w:r>
              <w:rPr>
                <w:sz w:val="20"/>
                <w:szCs w:val="20"/>
              </w:rPr>
              <w:t xml:space="preserve">zaliczenia </w:t>
            </w:r>
            <w:r w:rsidRPr="00B74B80">
              <w:rPr>
                <w:sz w:val="20"/>
                <w:szCs w:val="20"/>
              </w:rPr>
              <w:t>pisemnego</w:t>
            </w:r>
            <w:r>
              <w:rPr>
                <w:sz w:val="20"/>
                <w:szCs w:val="20"/>
              </w:rPr>
              <w:t xml:space="preserve"> lub</w:t>
            </w:r>
            <w:r w:rsidRPr="00B74B80">
              <w:rPr>
                <w:sz w:val="20"/>
                <w:szCs w:val="20"/>
              </w:rPr>
              <w:t xml:space="preserve"> ustnego</w:t>
            </w:r>
          </w:p>
        </w:tc>
      </w:tr>
      <w:tr w:rsidR="005B08ED" w:rsidRPr="005C100B">
        <w:trPr>
          <w:trHeight w:val="1073"/>
          <w:jc w:val="center"/>
        </w:trPr>
        <w:tc>
          <w:tcPr>
            <w:tcW w:w="503" w:type="pct"/>
            <w:vMerge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Mar>
              <w:left w:w="28" w:type="dxa"/>
              <w:right w:w="28" w:type="dxa"/>
            </w:tcMar>
            <w:vAlign w:val="center"/>
          </w:tcPr>
          <w:p w:rsidR="005B08ED" w:rsidRDefault="005B08ED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5B08ED" w:rsidRPr="00B74B80" w:rsidRDefault="005B08ED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</w:tcPr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Default="005B08ED" w:rsidP="00F1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punktowa kolokwium zaliczeniowego oraz jakościowa </w:t>
            </w:r>
            <w:r w:rsidRPr="00B74B80">
              <w:rPr>
                <w:sz w:val="20"/>
                <w:szCs w:val="20"/>
              </w:rPr>
              <w:t xml:space="preserve">prezentacji </w:t>
            </w:r>
          </w:p>
          <w:p w:rsidR="005B08ED" w:rsidRPr="00B74B80" w:rsidRDefault="005B08ED" w:rsidP="00F15C27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B08ED" w:rsidRPr="005C100B">
        <w:trPr>
          <w:trHeight w:val="769"/>
          <w:jc w:val="center"/>
        </w:trPr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8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B08ED" w:rsidRDefault="005B0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Odnosi się krytycznie do posiadanej wiedzy; jest otwarty na nowe idee i dopuszcza możliwość korekty swojego światopoglądu. Jest przygotowany do samodzielnej pracy; powierzone zadania wykonuje starannie i terminowo.</w:t>
            </w: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8ED" w:rsidRDefault="005B08ED" w:rsidP="00467AA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5B08ED" w:rsidRPr="0083122B" w:rsidRDefault="005B08ED" w:rsidP="00467AA4">
            <w:pPr>
              <w:rPr>
                <w:sz w:val="20"/>
                <w:szCs w:val="20"/>
                <w:lang w:eastAsia="en-US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R07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495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Pr="00B74B80" w:rsidRDefault="005B08ED" w:rsidP="000F0940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Ocena punktowa </w:t>
            </w:r>
            <w:r>
              <w:rPr>
                <w:sz w:val="20"/>
                <w:szCs w:val="20"/>
              </w:rPr>
              <w:t xml:space="preserve">zaliczenia </w:t>
            </w:r>
            <w:r w:rsidRPr="00B74B80">
              <w:rPr>
                <w:sz w:val="20"/>
                <w:szCs w:val="20"/>
              </w:rPr>
              <w:t>pisemnego</w:t>
            </w:r>
            <w:r>
              <w:rPr>
                <w:sz w:val="20"/>
                <w:szCs w:val="20"/>
              </w:rPr>
              <w:t xml:space="preserve"> lub</w:t>
            </w:r>
            <w:r w:rsidRPr="00B74B80">
              <w:rPr>
                <w:sz w:val="20"/>
                <w:szCs w:val="20"/>
              </w:rPr>
              <w:t xml:space="preserve"> ustnego</w:t>
            </w:r>
          </w:p>
        </w:tc>
      </w:tr>
      <w:tr w:rsidR="005B08ED" w:rsidRPr="005C100B">
        <w:trPr>
          <w:trHeight w:val="844"/>
          <w:jc w:val="center"/>
        </w:trPr>
        <w:tc>
          <w:tcPr>
            <w:tcW w:w="5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8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8ED" w:rsidRDefault="005B08ED" w:rsidP="00F14154">
            <w:pPr>
              <w:tabs>
                <w:tab w:val="left" w:pos="-5814"/>
              </w:tabs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8ED" w:rsidRPr="00B74B80" w:rsidRDefault="005B08ED" w:rsidP="00467AA4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495" w:type="pct"/>
            <w:tcBorders>
              <w:bottom w:val="single" w:sz="6" w:space="0" w:color="auto"/>
              <w:right w:val="single" w:sz="6" w:space="0" w:color="auto"/>
            </w:tcBorders>
          </w:tcPr>
          <w:p w:rsidR="005B08ED" w:rsidRDefault="005B08ED" w:rsidP="00F14154">
            <w:pPr>
              <w:rPr>
                <w:sz w:val="20"/>
                <w:szCs w:val="20"/>
              </w:rPr>
            </w:pP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Egzamin</w:t>
            </w:r>
          </w:p>
          <w:p w:rsidR="005B08ED" w:rsidRPr="00B74B80" w:rsidRDefault="005B08ED" w:rsidP="00F14154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Mar>
              <w:left w:w="28" w:type="dxa"/>
              <w:right w:w="28" w:type="dxa"/>
            </w:tcMar>
            <w:vAlign w:val="center"/>
          </w:tcPr>
          <w:p w:rsidR="005B08ED" w:rsidRDefault="005B08ED" w:rsidP="00F1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punktowa kolokwium zaliczeniowego oraz jakościowa </w:t>
            </w:r>
            <w:r w:rsidRPr="00B74B80">
              <w:rPr>
                <w:sz w:val="20"/>
                <w:szCs w:val="20"/>
              </w:rPr>
              <w:t xml:space="preserve">prezentacji </w:t>
            </w:r>
          </w:p>
          <w:p w:rsidR="005B08ED" w:rsidRPr="00B74B80" w:rsidRDefault="005B08ED" w:rsidP="00F15C27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i aktywności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</w:p>
        </w:tc>
      </w:tr>
      <w:tr w:rsidR="005B08ED" w:rsidRPr="005C100B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B08ED" w:rsidRDefault="005B08ED" w:rsidP="00467AA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K_WG03 +, K_WK13 +++</w:t>
            </w:r>
          </w:p>
          <w:p w:rsidR="005B08ED" w:rsidRDefault="005B08E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</w:t>
            </w: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W04 +++ K_UK10, +, K_UK12, +</w:t>
            </w:r>
          </w:p>
          <w:p w:rsidR="005B08ED" w:rsidRPr="00467AA4" w:rsidRDefault="005B08ED" w:rsidP="0048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+, </w:t>
            </w: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R05 +</w:t>
            </w:r>
          </w:p>
        </w:tc>
      </w:tr>
    </w:tbl>
    <w:p w:rsidR="005B08ED" w:rsidRPr="005C100B" w:rsidRDefault="005B08ED" w:rsidP="005C100B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B08ED" w:rsidRPr="005C100B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B08ED" w:rsidRPr="005C100B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8ED" w:rsidRDefault="005B08ED" w:rsidP="00DA63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podstawowa:</w:t>
            </w:r>
          </w:p>
          <w:p w:rsidR="005B08ED" w:rsidRPr="005168E4" w:rsidRDefault="005B08ED" w:rsidP="00DA6338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5168E4">
              <w:rPr>
                <w:sz w:val="20"/>
                <w:szCs w:val="20"/>
              </w:rPr>
              <w:t>o wyboru przez studenta:</w:t>
            </w:r>
          </w:p>
          <w:p w:rsidR="005B08ED" w:rsidRPr="00F9069D" w:rsidRDefault="005B08ED" w:rsidP="00E852A2">
            <w:pPr>
              <w:pStyle w:val="lit"/>
              <w:rPr>
                <w:sz w:val="18"/>
                <w:szCs w:val="18"/>
              </w:rPr>
            </w:pPr>
            <w:r w:rsidRPr="00F9069D">
              <w:rPr>
                <w:sz w:val="18"/>
                <w:szCs w:val="18"/>
              </w:rPr>
              <w:t xml:space="preserve">1. A. </w:t>
            </w:r>
            <w:proofErr w:type="spellStart"/>
            <w:r w:rsidRPr="00F9069D">
              <w:rPr>
                <w:sz w:val="18"/>
                <w:szCs w:val="18"/>
              </w:rPr>
              <w:t>Korybski</w:t>
            </w:r>
            <w:proofErr w:type="spellEnd"/>
            <w:r w:rsidRPr="00F9069D">
              <w:rPr>
                <w:sz w:val="18"/>
                <w:szCs w:val="18"/>
              </w:rPr>
              <w:t xml:space="preserve">, L. Leszczyński, A. Pieniążek, </w:t>
            </w:r>
            <w:r w:rsidRPr="00F9069D">
              <w:rPr>
                <w:i/>
                <w:iCs/>
                <w:sz w:val="18"/>
                <w:szCs w:val="18"/>
              </w:rPr>
              <w:t>Wstęp do prawoznawstwa</w:t>
            </w:r>
            <w:r w:rsidRPr="00F9069D">
              <w:rPr>
                <w:sz w:val="18"/>
                <w:szCs w:val="18"/>
              </w:rPr>
              <w:t>, Lublin 2009.</w:t>
            </w:r>
          </w:p>
          <w:p w:rsidR="005B08ED" w:rsidRPr="00F9069D" w:rsidRDefault="005B08ED" w:rsidP="00E852A2">
            <w:pPr>
              <w:pStyle w:val="lit"/>
              <w:rPr>
                <w:sz w:val="18"/>
                <w:szCs w:val="18"/>
              </w:rPr>
            </w:pPr>
            <w:r w:rsidRPr="00F9069D">
              <w:rPr>
                <w:sz w:val="18"/>
                <w:szCs w:val="18"/>
              </w:rPr>
              <w:t xml:space="preserve">2. G. L. Seidler, H. </w:t>
            </w:r>
            <w:proofErr w:type="spellStart"/>
            <w:r w:rsidRPr="00F9069D">
              <w:rPr>
                <w:sz w:val="18"/>
                <w:szCs w:val="18"/>
              </w:rPr>
              <w:t>Groszyk</w:t>
            </w:r>
            <w:proofErr w:type="spellEnd"/>
            <w:r w:rsidRPr="00F9069D">
              <w:rPr>
                <w:sz w:val="18"/>
                <w:szCs w:val="18"/>
              </w:rPr>
              <w:t xml:space="preserve">, J. Malarczyk, A. Pieniążek, </w:t>
            </w:r>
            <w:r w:rsidRPr="00F9069D">
              <w:rPr>
                <w:i/>
                <w:iCs/>
                <w:sz w:val="18"/>
                <w:szCs w:val="18"/>
              </w:rPr>
              <w:t>Wprowadzenie do nauk o państwie i prawie</w:t>
            </w:r>
            <w:r w:rsidRPr="00F9069D">
              <w:rPr>
                <w:sz w:val="18"/>
                <w:szCs w:val="18"/>
              </w:rPr>
              <w:t>,</w:t>
            </w:r>
            <w:r w:rsidRPr="00F9069D">
              <w:rPr>
                <w:i/>
                <w:iCs/>
                <w:sz w:val="18"/>
                <w:szCs w:val="18"/>
              </w:rPr>
              <w:t xml:space="preserve"> </w:t>
            </w:r>
            <w:r w:rsidRPr="00F9069D">
              <w:rPr>
                <w:sz w:val="18"/>
                <w:szCs w:val="18"/>
              </w:rPr>
              <w:t>Lublin 2008.</w:t>
            </w:r>
          </w:p>
          <w:p w:rsidR="005B08ED" w:rsidRPr="00F9069D" w:rsidRDefault="005B08ED" w:rsidP="00E852A2">
            <w:pPr>
              <w:pStyle w:val="lit"/>
              <w:rPr>
                <w:sz w:val="18"/>
                <w:szCs w:val="18"/>
              </w:rPr>
            </w:pPr>
            <w:r w:rsidRPr="00F9069D">
              <w:rPr>
                <w:sz w:val="18"/>
                <w:szCs w:val="18"/>
              </w:rPr>
              <w:t xml:space="preserve">3. T. </w:t>
            </w:r>
            <w:proofErr w:type="spellStart"/>
            <w:r w:rsidRPr="00F9069D">
              <w:rPr>
                <w:sz w:val="18"/>
                <w:szCs w:val="18"/>
              </w:rPr>
              <w:t>Chauvien</w:t>
            </w:r>
            <w:proofErr w:type="spellEnd"/>
            <w:r w:rsidRPr="00F9069D">
              <w:rPr>
                <w:sz w:val="18"/>
                <w:szCs w:val="18"/>
              </w:rPr>
              <w:t xml:space="preserve">, T. </w:t>
            </w:r>
            <w:proofErr w:type="spellStart"/>
            <w:r w:rsidRPr="00F9069D">
              <w:rPr>
                <w:sz w:val="18"/>
                <w:szCs w:val="18"/>
              </w:rPr>
              <w:t>Stawecki</w:t>
            </w:r>
            <w:proofErr w:type="spellEnd"/>
            <w:r w:rsidRPr="00F9069D">
              <w:rPr>
                <w:sz w:val="18"/>
                <w:szCs w:val="18"/>
              </w:rPr>
              <w:t xml:space="preserve">, P. </w:t>
            </w:r>
            <w:proofErr w:type="spellStart"/>
            <w:r w:rsidRPr="00F9069D">
              <w:rPr>
                <w:sz w:val="18"/>
                <w:szCs w:val="18"/>
              </w:rPr>
              <w:t>Winczorek</w:t>
            </w:r>
            <w:proofErr w:type="spellEnd"/>
            <w:r w:rsidRPr="00F9069D">
              <w:rPr>
                <w:sz w:val="18"/>
                <w:szCs w:val="18"/>
              </w:rPr>
              <w:t xml:space="preserve">, </w:t>
            </w:r>
            <w:r w:rsidRPr="00F9069D">
              <w:rPr>
                <w:i/>
                <w:iCs/>
                <w:sz w:val="18"/>
                <w:szCs w:val="18"/>
              </w:rPr>
              <w:t>Wstęp do prawoznawstwa</w:t>
            </w:r>
            <w:r w:rsidRPr="00F9069D">
              <w:rPr>
                <w:sz w:val="18"/>
                <w:szCs w:val="18"/>
              </w:rPr>
              <w:t>, wyd. 6, Warszawa 2011.</w:t>
            </w:r>
          </w:p>
          <w:p w:rsidR="005B08ED" w:rsidRDefault="005B08ED" w:rsidP="00E852A2">
            <w:pPr>
              <w:pStyle w:val="lit"/>
              <w:rPr>
                <w:sz w:val="18"/>
                <w:szCs w:val="18"/>
              </w:rPr>
            </w:pPr>
            <w:r w:rsidRPr="00F9069D">
              <w:rPr>
                <w:sz w:val="18"/>
                <w:szCs w:val="18"/>
              </w:rPr>
              <w:t xml:space="preserve">4. L. Morawski, </w:t>
            </w:r>
            <w:r w:rsidRPr="00F9069D">
              <w:rPr>
                <w:i/>
                <w:iCs/>
                <w:sz w:val="18"/>
                <w:szCs w:val="18"/>
              </w:rPr>
              <w:t>Wstęp do prawoznawstwa</w:t>
            </w:r>
            <w:r w:rsidRPr="00F9069D">
              <w:rPr>
                <w:sz w:val="18"/>
                <w:szCs w:val="18"/>
              </w:rPr>
              <w:t>, TNOIK 2009.</w:t>
            </w:r>
          </w:p>
          <w:p w:rsidR="005B08ED" w:rsidRDefault="005B08ED" w:rsidP="00E852A2">
            <w:pPr>
              <w:pStyle w:val="li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Obowiązkowa:</w:t>
            </w:r>
          </w:p>
          <w:p w:rsidR="005B08ED" w:rsidRPr="00F9069D" w:rsidRDefault="005B08ED" w:rsidP="00E852A2">
            <w:pPr>
              <w:pStyle w:val="li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W. Skrzydło, Ustrój polityczny RP w świetle Konstytucji z 1997 r., lub L. Garlicki, Polskie prawo konstytucyjne. Zarys wykładu, </w:t>
            </w:r>
            <w:proofErr w:type="spellStart"/>
            <w:r>
              <w:rPr>
                <w:sz w:val="18"/>
                <w:szCs w:val="18"/>
              </w:rPr>
              <w:t>Wolters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Kluwer</w:t>
            </w:r>
            <w:proofErr w:type="spellEnd"/>
            <w:r>
              <w:rPr>
                <w:sz w:val="18"/>
                <w:szCs w:val="18"/>
              </w:rPr>
              <w:t xml:space="preserve"> Polska, 2018 r.</w:t>
            </w:r>
          </w:p>
          <w:p w:rsidR="005B08ED" w:rsidRDefault="005B08ED" w:rsidP="00DA633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B08ED" w:rsidRDefault="005B08ED" w:rsidP="00DA633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5B08ED" w:rsidRPr="00E852A2" w:rsidRDefault="005B08ED" w:rsidP="00DA6338">
            <w:pPr>
              <w:jc w:val="both"/>
              <w:rPr>
                <w:sz w:val="20"/>
                <w:szCs w:val="20"/>
              </w:rPr>
            </w:pPr>
            <w:r w:rsidRPr="00E852A2">
              <w:rPr>
                <w:sz w:val="20"/>
                <w:szCs w:val="20"/>
              </w:rPr>
              <w:t>Konstytucja Rzeczypospolitej Polskiej z 1997 r.</w:t>
            </w:r>
            <w:r>
              <w:rPr>
                <w:sz w:val="20"/>
                <w:szCs w:val="20"/>
              </w:rPr>
              <w:t xml:space="preserve"> </w:t>
            </w:r>
          </w:p>
          <w:p w:rsidR="005B08ED" w:rsidRPr="005C100B" w:rsidRDefault="005B08ED" w:rsidP="00DA633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5B08ED" w:rsidRPr="005C100B" w:rsidRDefault="005B08ED" w:rsidP="005C100B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B08ED" w:rsidRPr="005C100B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B08ED" w:rsidRPr="005C100B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5B08ED" w:rsidRPr="005C100B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bez nauczyciela – </w:t>
            </w:r>
            <w:r w:rsidRPr="005C100B">
              <w:rPr>
                <w:sz w:val="20"/>
                <w:szCs w:val="20"/>
              </w:rPr>
              <w:t xml:space="preserve">praca własna studenta </w:t>
            </w: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794303">
              <w:rPr>
                <w:sz w:val="20"/>
                <w:szCs w:val="20"/>
              </w:rPr>
              <w:t>Udz</w:t>
            </w:r>
            <w:r>
              <w:rPr>
                <w:sz w:val="20"/>
                <w:szCs w:val="20"/>
              </w:rPr>
              <w:t>iał w ćwiczeniach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15[h]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przygotowanie się do ćwiczeń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10 [h]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1788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prezentacji </w:t>
            </w:r>
          </w:p>
        </w:tc>
        <w:tc>
          <w:tcPr>
            <w:tcW w:w="785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5B08ED" w:rsidRPr="0001788D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rPr>
                <w:b/>
                <w:bCs/>
                <w:sz w:val="20"/>
                <w:szCs w:val="20"/>
              </w:rPr>
            </w:pPr>
            <w:r w:rsidRPr="00794303">
              <w:rPr>
                <w:b/>
                <w:bCs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tcMar>
              <w:left w:w="28" w:type="dxa"/>
              <w:right w:w="28" w:type="dxa"/>
            </w:tcMar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1,2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1,6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5B08ED" w:rsidRPr="00794303" w:rsidRDefault="005B08ED" w:rsidP="00F141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1,2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</w:tr>
      <w:tr w:rsidR="005B08ED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5B08ED" w:rsidRPr="00794303" w:rsidRDefault="005B08ED" w:rsidP="00F14154">
            <w:pPr>
              <w:rPr>
                <w:b/>
                <w:bCs/>
                <w:sz w:val="20"/>
                <w:szCs w:val="20"/>
              </w:rPr>
            </w:pPr>
            <w:r w:rsidRPr="00794303">
              <w:rPr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vAlign w:val="center"/>
          </w:tcPr>
          <w:p w:rsidR="005B08ED" w:rsidRPr="00794303" w:rsidRDefault="005B08ED" w:rsidP="00F141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</w:tr>
    </w:tbl>
    <w:p w:rsidR="005B08ED" w:rsidRPr="005C100B" w:rsidRDefault="005B08ED" w:rsidP="005C100B">
      <w:pPr>
        <w:rPr>
          <w:sz w:val="20"/>
          <w:szCs w:val="20"/>
        </w:rPr>
      </w:pPr>
    </w:p>
    <w:p w:rsidR="005B08ED" w:rsidRPr="005C100B" w:rsidRDefault="005B08ED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B08ED" w:rsidRPr="005C100B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5B08ED" w:rsidRPr="005C100B">
        <w:trPr>
          <w:trHeight w:val="444"/>
          <w:jc w:val="center"/>
        </w:trPr>
        <w:tc>
          <w:tcPr>
            <w:tcW w:w="5000" w:type="pct"/>
            <w:vAlign w:val="center"/>
          </w:tcPr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</w:p>
          <w:p w:rsidR="005B08ED" w:rsidRPr="005C100B" w:rsidRDefault="005B08ED" w:rsidP="005C1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8ED" w:rsidRPr="005C100B" w:rsidRDefault="005B08ED" w:rsidP="008B0DF9">
      <w:pPr>
        <w:spacing w:after="200" w:line="276" w:lineRule="auto"/>
        <w:rPr>
          <w:sz w:val="20"/>
          <w:szCs w:val="20"/>
          <w:lang w:eastAsia="en-US"/>
        </w:rPr>
      </w:pPr>
    </w:p>
    <w:sectPr w:rsidR="005B08ED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ED" w:rsidRDefault="005B08ED" w:rsidP="00481230">
      <w:r>
        <w:separator/>
      </w:r>
    </w:p>
  </w:endnote>
  <w:endnote w:type="continuationSeparator" w:id="0">
    <w:p w:rsidR="005B08ED" w:rsidRDefault="005B08E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ED" w:rsidRDefault="005B08ED" w:rsidP="00481230">
      <w:r>
        <w:separator/>
      </w:r>
    </w:p>
  </w:footnote>
  <w:footnote w:type="continuationSeparator" w:id="0">
    <w:p w:rsidR="005B08ED" w:rsidRDefault="005B08E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E2200"/>
    <w:multiLevelType w:val="hybridMultilevel"/>
    <w:tmpl w:val="9C20ED10"/>
    <w:lvl w:ilvl="0" w:tplc="BBDEE9AC">
      <w:start w:val="1"/>
      <w:numFmt w:val="bullet"/>
      <w:pStyle w:val="tr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5"/>
  </w:num>
  <w:num w:numId="8">
    <w:abstractNumId w:val="17"/>
  </w:num>
  <w:num w:numId="9">
    <w:abstractNumId w:val="5"/>
  </w:num>
  <w:num w:numId="10">
    <w:abstractNumId w:val="11"/>
  </w:num>
  <w:num w:numId="11">
    <w:abstractNumId w:val="14"/>
  </w:num>
  <w:num w:numId="12">
    <w:abstractNumId w:val="10"/>
  </w:num>
  <w:num w:numId="13">
    <w:abstractNumId w:val="18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  <w:num w:numId="18">
    <w:abstractNumId w:val="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1788D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2D87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6ED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241D"/>
    <w:rsid w:val="00094177"/>
    <w:rsid w:val="00094933"/>
    <w:rsid w:val="000962BD"/>
    <w:rsid w:val="0009639E"/>
    <w:rsid w:val="0009658C"/>
    <w:rsid w:val="00096B07"/>
    <w:rsid w:val="00096B5F"/>
    <w:rsid w:val="00097643"/>
    <w:rsid w:val="000A392B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645D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0940"/>
    <w:rsid w:val="000F12D9"/>
    <w:rsid w:val="000F1E96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B9E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007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0B7D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18F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34C"/>
    <w:rsid w:val="00206B25"/>
    <w:rsid w:val="00206DC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2C48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60F4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C55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2E6B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8E4"/>
    <w:rsid w:val="00516CF1"/>
    <w:rsid w:val="0051711C"/>
    <w:rsid w:val="00517A4D"/>
    <w:rsid w:val="00517E6B"/>
    <w:rsid w:val="005201CF"/>
    <w:rsid w:val="00520383"/>
    <w:rsid w:val="005217C6"/>
    <w:rsid w:val="00522EA7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2331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08ED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714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25D0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1CB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303"/>
    <w:rsid w:val="00794727"/>
    <w:rsid w:val="00794BB5"/>
    <w:rsid w:val="00794FDC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1EF3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025A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2DD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19EF"/>
    <w:rsid w:val="00873C1A"/>
    <w:rsid w:val="00873D31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1CC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B5D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0724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47445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852E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4D4C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4B80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37EA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855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68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5E3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2C5D"/>
    <w:rsid w:val="00E431F1"/>
    <w:rsid w:val="00E43D4A"/>
    <w:rsid w:val="00E4619C"/>
    <w:rsid w:val="00E46440"/>
    <w:rsid w:val="00E46468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A2"/>
    <w:rsid w:val="00E852B6"/>
    <w:rsid w:val="00E856EA"/>
    <w:rsid w:val="00E85839"/>
    <w:rsid w:val="00E868DC"/>
    <w:rsid w:val="00E86C3D"/>
    <w:rsid w:val="00E87DAF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6B15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27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27E9A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3D77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517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9F1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69D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395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F11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CE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CE"/>
    <w:pPr>
      <w:keepNext/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12D9"/>
    <w:rPr>
      <w:rFonts w:ascii="Calibri" w:hAnsi="Calibri" w:cs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F113D"/>
    <w:rPr>
      <w:rFonts w:ascii="Arial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72CC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5CFB"/>
    <w:pPr>
      <w:ind w:left="720"/>
    </w:pPr>
  </w:style>
  <w:style w:type="paragraph" w:customStyle="1" w:styleId="Default">
    <w:name w:val="Default"/>
    <w:uiPriority w:val="99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1230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A5472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5312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312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113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2Char">
    <w:name w:val="Body Text 2 Char"/>
    <w:uiPriority w:val="99"/>
    <w:semiHidden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72CCE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A6B5D"/>
    <w:rPr>
      <w:sz w:val="24"/>
      <w:szCs w:val="24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bCs/>
      <w:sz w:val="22"/>
      <w:szCs w:val="22"/>
    </w:rPr>
  </w:style>
  <w:style w:type="paragraph" w:customStyle="1" w:styleId="font5">
    <w:name w:val="font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uiPriority w:val="99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uiPriority w:val="99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uiPriority w:val="99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uiPriority w:val="99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uiPriority w:val="99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uiPriority w:val="99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uiPriority w:val="99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F96B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rsid w:val="0045275B"/>
  </w:style>
  <w:style w:type="character" w:styleId="Pogrubienie">
    <w:name w:val="Strong"/>
    <w:basedOn w:val="Domylnaczcionkaakapitu"/>
    <w:uiPriority w:val="99"/>
    <w:qFormat/>
    <w:rsid w:val="005D11D7"/>
    <w:rPr>
      <w:b/>
      <w:bCs/>
    </w:rPr>
  </w:style>
  <w:style w:type="paragraph" w:customStyle="1" w:styleId="Zawartotabeli">
    <w:name w:val="Zawartość tabeli"/>
    <w:basedOn w:val="Normalny"/>
    <w:uiPriority w:val="99"/>
    <w:rsid w:val="002A1BFA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2A1BFA"/>
    <w:rPr>
      <w:rFonts w:ascii="Courier New" w:hAnsi="Courier New" w:cs="Courier New"/>
      <w:lang w:eastAsia="ar-SA" w:bidi="ar-SA"/>
    </w:rPr>
  </w:style>
  <w:style w:type="paragraph" w:customStyle="1" w:styleId="Standard">
    <w:name w:val="Standard"/>
    <w:uiPriority w:val="99"/>
    <w:rsid w:val="002A1BFA"/>
    <w:pPr>
      <w:suppressAutoHyphens/>
      <w:textAlignment w:val="baseline"/>
    </w:pPr>
    <w:rPr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uiPriority w:val="99"/>
    <w:rsid w:val="0083122B"/>
    <w:pPr>
      <w:suppressAutoHyphens/>
      <w:spacing w:line="360" w:lineRule="auto"/>
    </w:pPr>
    <w:rPr>
      <w:sz w:val="28"/>
      <w:szCs w:val="28"/>
      <w:lang w:eastAsia="ar-SA"/>
    </w:rPr>
  </w:style>
  <w:style w:type="paragraph" w:customStyle="1" w:styleId="tre">
    <w:name w:val="treść"/>
    <w:basedOn w:val="Normalny"/>
    <w:link w:val="treZnak1"/>
    <w:uiPriority w:val="99"/>
    <w:rsid w:val="00D40855"/>
    <w:pPr>
      <w:numPr>
        <w:numId w:val="19"/>
      </w:numPr>
      <w:spacing w:before="60"/>
      <w:jc w:val="both"/>
    </w:pPr>
    <w:rPr>
      <w:sz w:val="22"/>
      <w:szCs w:val="22"/>
    </w:rPr>
  </w:style>
  <w:style w:type="character" w:customStyle="1" w:styleId="treZnak1">
    <w:name w:val="treść Znak1"/>
    <w:basedOn w:val="Domylnaczcionkaakapitu"/>
    <w:link w:val="tre"/>
    <w:uiPriority w:val="99"/>
    <w:locked/>
    <w:rsid w:val="00D40855"/>
    <w:rPr>
      <w:sz w:val="22"/>
      <w:szCs w:val="22"/>
      <w:lang w:val="pl-PL" w:eastAsia="pl-PL"/>
    </w:rPr>
  </w:style>
  <w:style w:type="paragraph" w:customStyle="1" w:styleId="lit">
    <w:name w:val="lit"/>
    <w:basedOn w:val="Normalny"/>
    <w:link w:val="litZnakZnak"/>
    <w:uiPriority w:val="99"/>
    <w:rsid w:val="00E852A2"/>
    <w:pPr>
      <w:spacing w:before="60"/>
      <w:ind w:left="709" w:hanging="567"/>
      <w:jc w:val="both"/>
    </w:pPr>
    <w:rPr>
      <w:sz w:val="20"/>
      <w:szCs w:val="20"/>
    </w:rPr>
  </w:style>
  <w:style w:type="character" w:customStyle="1" w:styleId="litZnakZnak">
    <w:name w:val="lit Znak Znak"/>
    <w:basedOn w:val="Domylnaczcionkaakapitu"/>
    <w:link w:val="lit"/>
    <w:uiPriority w:val="99"/>
    <w:locked/>
    <w:rsid w:val="00E852A2"/>
    <w:rPr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.markwart@uthra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6073</Characters>
  <Application>Microsoft Office Word</Application>
  <DocSecurity>0</DocSecurity>
  <Lines>50</Lines>
  <Paragraphs>13</Paragraphs>
  <ScaleCrop>false</ScaleCrop>
  <Company>Politechnika Radomska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 (SYLABUS)</dc:title>
  <dc:creator>PR</dc:creator>
  <cp:lastModifiedBy>xyz</cp:lastModifiedBy>
  <cp:revision>3</cp:revision>
  <cp:lastPrinted>2019-04-02T10:33:00Z</cp:lastPrinted>
  <dcterms:created xsi:type="dcterms:W3CDTF">2019-09-16T19:49:00Z</dcterms:created>
  <dcterms:modified xsi:type="dcterms:W3CDTF">2019-09-16T20:00:00Z</dcterms:modified>
</cp:coreProperties>
</file>